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253" w:rsidRDefault="009F2400">
      <w:r>
        <w:rPr>
          <w:noProof/>
          <w:lang w:eastAsia="fi-FI"/>
        </w:rPr>
        <w:drawing>
          <wp:inline distT="0" distB="0" distL="0" distR="0">
            <wp:extent cx="6106795" cy="3410585"/>
            <wp:effectExtent l="19050" t="0" r="8255" b="0"/>
            <wp:docPr id="2" name="Kuva 1" descr="E:\map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p0b2.jpg"/>
                    <pic:cNvPicPr>
                      <a:picLocks noChangeAspect="1" noChangeArrowheads="1"/>
                    </pic:cNvPicPr>
                  </pic:nvPicPr>
                  <pic:blipFill>
                    <a:blip r:embed="rId6" cstate="print"/>
                    <a:srcRect/>
                    <a:stretch>
                      <a:fillRect/>
                    </a:stretch>
                  </pic:blipFill>
                  <pic:spPr bwMode="auto">
                    <a:xfrm>
                      <a:off x="0" y="0"/>
                      <a:ext cx="6106795" cy="3410585"/>
                    </a:xfrm>
                    <a:prstGeom prst="rect">
                      <a:avLst/>
                    </a:prstGeom>
                    <a:noFill/>
                    <a:ln w="9525">
                      <a:noFill/>
                      <a:miter lim="800000"/>
                      <a:headEnd/>
                      <a:tailEnd/>
                    </a:ln>
                  </pic:spPr>
                </pic:pic>
              </a:graphicData>
            </a:graphic>
          </wp:inline>
        </w:drawing>
      </w:r>
    </w:p>
    <w:p w:rsidR="002B6253" w:rsidRDefault="002B6253">
      <w:pPr>
        <w:rPr>
          <w:b/>
        </w:rPr>
      </w:pPr>
      <w:r w:rsidRPr="002B6253">
        <w:rPr>
          <w:b/>
          <w:sz w:val="44"/>
          <w:szCs w:val="44"/>
        </w:rPr>
        <w:t xml:space="preserve">Kalliotaide </w:t>
      </w:r>
      <w:r>
        <w:rPr>
          <w:b/>
          <w:sz w:val="44"/>
          <w:szCs w:val="44"/>
        </w:rPr>
        <w:t>näyttää ilmastonmuutoksen S</w:t>
      </w:r>
      <w:r w:rsidRPr="002B6253">
        <w:rPr>
          <w:b/>
          <w:sz w:val="44"/>
          <w:szCs w:val="44"/>
        </w:rPr>
        <w:t>aharassa</w:t>
      </w:r>
    </w:p>
    <w:p w:rsidR="003F37FF" w:rsidRDefault="003F37FF">
      <w:pPr>
        <w:rPr>
          <w:b/>
        </w:rPr>
      </w:pPr>
      <w:r>
        <w:rPr>
          <w:b/>
        </w:rPr>
        <w:t>Teksti ja kuvat: Erkki Luoma-aho, kalliotaiteen harrastaja</w:t>
      </w:r>
    </w:p>
    <w:p w:rsidR="003F37FF" w:rsidRDefault="003F37FF" w:rsidP="003F37FF">
      <w:pPr>
        <w:spacing w:after="0"/>
        <w:rPr>
          <w:b/>
        </w:rPr>
      </w:pPr>
      <w:r>
        <w:rPr>
          <w:b/>
        </w:rPr>
        <w:t xml:space="preserve">Matkat Saharaan: </w:t>
      </w:r>
    </w:p>
    <w:p w:rsidR="003F37FF" w:rsidRDefault="003F37FF" w:rsidP="003F37FF">
      <w:pPr>
        <w:spacing w:after="0"/>
        <w:rPr>
          <w:b/>
        </w:rPr>
      </w:pPr>
      <w:r>
        <w:rPr>
          <w:b/>
        </w:rPr>
        <w:t>Libyan aavikko, Egypti, 2008</w:t>
      </w:r>
    </w:p>
    <w:p w:rsidR="003F37FF" w:rsidRPr="00C1746E" w:rsidRDefault="003F37FF" w:rsidP="003F37FF">
      <w:pPr>
        <w:spacing w:after="0"/>
        <w:rPr>
          <w:b/>
          <w:lang w:val="sv-FI"/>
        </w:rPr>
      </w:pPr>
      <w:r w:rsidRPr="00C1746E">
        <w:rPr>
          <w:b/>
          <w:lang w:val="sv-FI"/>
        </w:rPr>
        <w:t xml:space="preserve">Messak </w:t>
      </w:r>
      <w:proofErr w:type="spellStart"/>
      <w:r w:rsidRPr="00C1746E">
        <w:rPr>
          <w:b/>
          <w:lang w:val="sv-FI"/>
        </w:rPr>
        <w:t>Settafet</w:t>
      </w:r>
      <w:proofErr w:type="spellEnd"/>
      <w:r w:rsidRPr="00C1746E">
        <w:rPr>
          <w:b/>
          <w:lang w:val="sv-FI"/>
        </w:rPr>
        <w:t xml:space="preserve"> ja </w:t>
      </w:r>
      <w:proofErr w:type="spellStart"/>
      <w:r w:rsidRPr="00C1746E">
        <w:rPr>
          <w:b/>
          <w:lang w:val="sv-FI"/>
        </w:rPr>
        <w:t>Acacus</w:t>
      </w:r>
      <w:proofErr w:type="spellEnd"/>
      <w:r w:rsidRPr="00C1746E">
        <w:rPr>
          <w:b/>
          <w:lang w:val="sv-FI"/>
        </w:rPr>
        <w:t xml:space="preserve">, </w:t>
      </w:r>
      <w:proofErr w:type="spellStart"/>
      <w:r w:rsidRPr="00C1746E">
        <w:rPr>
          <w:b/>
          <w:lang w:val="sv-FI"/>
        </w:rPr>
        <w:t>Libya</w:t>
      </w:r>
      <w:proofErr w:type="spellEnd"/>
      <w:r w:rsidRPr="00C1746E">
        <w:rPr>
          <w:b/>
          <w:lang w:val="sv-FI"/>
        </w:rPr>
        <w:t>, 2008</w:t>
      </w:r>
    </w:p>
    <w:p w:rsidR="003F37FF" w:rsidRPr="00C1746E" w:rsidRDefault="003F37FF" w:rsidP="003F37FF">
      <w:pPr>
        <w:spacing w:after="0"/>
        <w:rPr>
          <w:b/>
          <w:lang w:val="sv-FI"/>
        </w:rPr>
      </w:pPr>
      <w:proofErr w:type="spellStart"/>
      <w:r w:rsidRPr="00C1746E">
        <w:rPr>
          <w:b/>
          <w:lang w:val="sv-FI"/>
        </w:rPr>
        <w:t>Tassili</w:t>
      </w:r>
      <w:proofErr w:type="spellEnd"/>
      <w:r w:rsidRPr="00C1746E">
        <w:rPr>
          <w:b/>
          <w:lang w:val="sv-FI"/>
        </w:rPr>
        <w:t xml:space="preserve"> </w:t>
      </w:r>
      <w:proofErr w:type="spellStart"/>
      <w:r w:rsidRPr="00C1746E">
        <w:rPr>
          <w:b/>
          <w:lang w:val="sv-FI"/>
        </w:rPr>
        <w:t>N’Ajjer</w:t>
      </w:r>
      <w:proofErr w:type="spellEnd"/>
      <w:r w:rsidRPr="00C1746E">
        <w:rPr>
          <w:b/>
          <w:lang w:val="sv-FI"/>
        </w:rPr>
        <w:t xml:space="preserve">, </w:t>
      </w:r>
      <w:proofErr w:type="spellStart"/>
      <w:r w:rsidRPr="00C1746E">
        <w:rPr>
          <w:b/>
          <w:lang w:val="sv-FI"/>
        </w:rPr>
        <w:t>Algeria</w:t>
      </w:r>
      <w:proofErr w:type="spellEnd"/>
      <w:r w:rsidRPr="00C1746E">
        <w:rPr>
          <w:b/>
          <w:lang w:val="sv-FI"/>
        </w:rPr>
        <w:t>, 2009</w:t>
      </w:r>
    </w:p>
    <w:p w:rsidR="003F37FF" w:rsidRDefault="003F37FF" w:rsidP="003F37FF">
      <w:pPr>
        <w:spacing w:after="0"/>
        <w:rPr>
          <w:b/>
        </w:rPr>
      </w:pPr>
      <w:proofErr w:type="spellStart"/>
      <w:r>
        <w:rPr>
          <w:b/>
        </w:rPr>
        <w:t>Hammamat</w:t>
      </w:r>
      <w:proofErr w:type="spellEnd"/>
      <w:r>
        <w:rPr>
          <w:b/>
        </w:rPr>
        <w:t>, Egypti, 2009</w:t>
      </w:r>
    </w:p>
    <w:p w:rsidR="003F37FF" w:rsidRPr="003F37FF" w:rsidRDefault="003F37FF">
      <w:pPr>
        <w:rPr>
          <w:b/>
        </w:rPr>
      </w:pPr>
    </w:p>
    <w:p w:rsidR="002B6253" w:rsidRPr="002B6253" w:rsidRDefault="002B6253">
      <w:pPr>
        <w:rPr>
          <w:b/>
          <w:sz w:val="44"/>
          <w:szCs w:val="44"/>
        </w:rPr>
      </w:pPr>
      <w:r w:rsidRPr="002B6253">
        <w:rPr>
          <w:b/>
          <w:sz w:val="44"/>
          <w:szCs w:val="44"/>
        </w:rPr>
        <w:br w:type="page"/>
      </w:r>
    </w:p>
    <w:p w:rsidR="00DD457B" w:rsidRDefault="003239EC">
      <w:r>
        <w:rPr>
          <w:noProof/>
          <w:lang w:eastAsia="fi-FI"/>
        </w:rPr>
        <w:lastRenderedPageBreak/>
        <w:drawing>
          <wp:inline distT="0" distB="0" distL="0" distR="0">
            <wp:extent cx="6120130" cy="4080087"/>
            <wp:effectExtent l="19050" t="0" r="0" b="0"/>
            <wp:docPr id="12" name="Kuva 4" descr="D:\Libyanaavikko\CARD0000.UHS\DCIM\148CANON\IMG_44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byanaavikko\CARD0000.UHS\DCIM\148CANON\IMG_4482a.jpg"/>
                    <pic:cNvPicPr>
                      <a:picLocks noChangeAspect="1" noChangeArrowheads="1"/>
                    </pic:cNvPicPr>
                  </pic:nvPicPr>
                  <pic:blipFill>
                    <a:blip r:embed="rId7" cstate="print"/>
                    <a:srcRect/>
                    <a:stretch>
                      <a:fillRect/>
                    </a:stretch>
                  </pic:blipFill>
                  <pic:spPr bwMode="auto">
                    <a:xfrm>
                      <a:off x="0" y="0"/>
                      <a:ext cx="6120130" cy="4080087"/>
                    </a:xfrm>
                    <a:prstGeom prst="rect">
                      <a:avLst/>
                    </a:prstGeom>
                    <a:noFill/>
                    <a:ln w="9525">
                      <a:noFill/>
                      <a:miter lim="800000"/>
                      <a:headEnd/>
                      <a:tailEnd/>
                    </a:ln>
                  </pic:spPr>
                </pic:pic>
              </a:graphicData>
            </a:graphic>
          </wp:inline>
        </w:drawing>
      </w:r>
      <w:proofErr w:type="spellStart"/>
      <w:proofErr w:type="gramStart"/>
      <w:r w:rsidR="00FD6BAF">
        <w:t>Jebel</w:t>
      </w:r>
      <w:proofErr w:type="spellEnd"/>
      <w:r w:rsidR="00FD6BAF">
        <w:t xml:space="preserve"> </w:t>
      </w:r>
      <w:proofErr w:type="spellStart"/>
      <w:r w:rsidR="00FD6BAF">
        <w:t>Uweinatiin</w:t>
      </w:r>
      <w:proofErr w:type="spellEnd"/>
      <w:r w:rsidR="00FD6BAF">
        <w:t xml:space="preserve"> johtavan</w:t>
      </w:r>
      <w:r w:rsidR="00DD457B">
        <w:t xml:space="preserve"> ’</w:t>
      </w:r>
      <w:r w:rsidR="00FD6BAF">
        <w:t>valtatien’</w:t>
      </w:r>
      <w:proofErr w:type="gramEnd"/>
      <w:r w:rsidR="00FD6BAF">
        <w:t xml:space="preserve"> käytetyimmät ajolinj</w:t>
      </w:r>
      <w:r w:rsidR="00DD457B">
        <w:t xml:space="preserve">at </w:t>
      </w:r>
      <w:r w:rsidR="0037796A">
        <w:t xml:space="preserve"> </w:t>
      </w:r>
      <w:r w:rsidR="00FD6BAF">
        <w:t xml:space="preserve">erottuvat </w:t>
      </w:r>
      <w:r w:rsidR="00DD457B">
        <w:t>avaruudesta satelliittikartoista.</w:t>
      </w:r>
      <w:r w:rsidR="005B25ED" w:rsidRPr="005B25ED">
        <w:rPr>
          <w:noProof/>
          <w:lang w:eastAsia="fi-FI"/>
        </w:rPr>
        <w:t xml:space="preserve"> </w:t>
      </w:r>
    </w:p>
    <w:p w:rsidR="00D254A6" w:rsidRDefault="00FD6BAF">
      <w:r>
        <w:t>Tämä on toinen matkapäivämme Libyan aavikolla Egyptin lounaiskolkassa</w:t>
      </w:r>
      <w:r w:rsidR="004C1348">
        <w:t xml:space="preserve">. </w:t>
      </w:r>
      <w:proofErr w:type="spellStart"/>
      <w:r w:rsidR="004C1348">
        <w:t>Gilf</w:t>
      </w:r>
      <w:proofErr w:type="spellEnd"/>
      <w:r w:rsidR="004C1348">
        <w:t xml:space="preserve"> </w:t>
      </w:r>
      <w:proofErr w:type="spellStart"/>
      <w:r w:rsidR="004C1348">
        <w:t>Kebir-</w:t>
      </w:r>
      <w:r w:rsidR="005A71A2">
        <w:t>vuoristo</w:t>
      </w:r>
      <w:proofErr w:type="spellEnd"/>
      <w:r w:rsidR="004C1348">
        <w:t xml:space="preserve">, </w:t>
      </w:r>
      <w:r w:rsidR="005A71A2">
        <w:t>joka erottui vielä hetki sitten oikealla</w:t>
      </w:r>
      <w:r w:rsidR="004C1348">
        <w:t>,</w:t>
      </w:r>
      <w:r w:rsidR="005A71A2">
        <w:t xml:space="preserve"> on jo jäänyt horisontin taa. Maaliskuinen aurinko</w:t>
      </w:r>
      <w:r w:rsidR="004C1348">
        <w:t xml:space="preserve"> saa hiekan hehkumaan ja loihtii </w:t>
      </w:r>
      <w:proofErr w:type="gramStart"/>
      <w:r w:rsidR="004C1348">
        <w:t>eteemme  k</w:t>
      </w:r>
      <w:r w:rsidR="00102A48">
        <w:t>angastuksia</w:t>
      </w:r>
      <w:proofErr w:type="gramEnd"/>
      <w:r w:rsidR="00102A48">
        <w:t xml:space="preserve"> merestä ja sen</w:t>
      </w:r>
      <w:r w:rsidR="004C1348">
        <w:t xml:space="preserve"> saarista, jotka muuttavat alati muotoaan paljastuen lähemmäksi tultuamme kukkuloiksi.  </w:t>
      </w:r>
      <w:r w:rsidR="005A71A2">
        <w:t xml:space="preserve">Lähestymme </w:t>
      </w:r>
      <w:r w:rsidR="00C66FC7">
        <w:t>yksinäistä</w:t>
      </w:r>
      <w:r w:rsidR="005A71A2">
        <w:t xml:space="preserve"> basalttivuorta, joka pistää</w:t>
      </w:r>
      <w:r w:rsidR="005B25ED">
        <w:t xml:space="preserve"> esiin hiekkamerestä.</w:t>
      </w:r>
    </w:p>
    <w:p w:rsidR="003239EC" w:rsidRDefault="003239EC"/>
    <w:p w:rsidR="00102A48" w:rsidRDefault="00D254A6">
      <w:r>
        <w:rPr>
          <w:noProof/>
          <w:lang w:eastAsia="fi-FI"/>
        </w:rPr>
        <w:drawing>
          <wp:anchor distT="0" distB="0" distL="114300" distR="114300" simplePos="0" relativeHeight="251658240" behindDoc="0" locked="0" layoutInCell="1" allowOverlap="1">
            <wp:simplePos x="0" y="0"/>
            <wp:positionH relativeFrom="column">
              <wp:posOffset>22225</wp:posOffset>
            </wp:positionH>
            <wp:positionV relativeFrom="paragraph">
              <wp:posOffset>-635</wp:posOffset>
            </wp:positionV>
            <wp:extent cx="3476625" cy="2997835"/>
            <wp:effectExtent l="19050" t="0" r="9525" b="0"/>
            <wp:wrapSquare wrapText="bothSides"/>
            <wp:docPr id="9" name="Kuva 7" descr="D:\Libyanaavikko\CARD0000.UHS\DCIM\148CANON\IMG_47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byanaavikko\CARD0000.UHS\DCIM\148CANON\IMG_4793b.jpg"/>
                    <pic:cNvPicPr>
                      <a:picLocks noChangeAspect="1" noChangeArrowheads="1"/>
                    </pic:cNvPicPr>
                  </pic:nvPicPr>
                  <pic:blipFill>
                    <a:blip r:embed="rId8" cstate="print"/>
                    <a:srcRect/>
                    <a:stretch>
                      <a:fillRect/>
                    </a:stretch>
                  </pic:blipFill>
                  <pic:spPr bwMode="auto">
                    <a:xfrm>
                      <a:off x="0" y="0"/>
                      <a:ext cx="3476625" cy="2997835"/>
                    </a:xfrm>
                    <a:prstGeom prst="rect">
                      <a:avLst/>
                    </a:prstGeom>
                    <a:noFill/>
                    <a:ln w="9525">
                      <a:noFill/>
                      <a:miter lim="800000"/>
                      <a:headEnd/>
                      <a:tailEnd/>
                    </a:ln>
                  </pic:spPr>
                </pic:pic>
              </a:graphicData>
            </a:graphic>
          </wp:anchor>
        </w:drawing>
      </w:r>
      <w:r w:rsidR="00102A48">
        <w:t xml:space="preserve">Emme tulleet tänne sattumalta, vaan </w:t>
      </w:r>
      <w:proofErr w:type="spellStart"/>
      <w:r w:rsidR="00102A48">
        <w:t>GPS:n</w:t>
      </w:r>
      <w:proofErr w:type="spellEnd"/>
      <w:r w:rsidR="00102A48">
        <w:t xml:space="preserve"> opastamana. Etsimme täältä merkkejä Saharan vehreämmästä kaudesta. </w:t>
      </w:r>
      <w:r w:rsidR="00F530EC">
        <w:t xml:space="preserve">Matkamme johtaja, unkarilainen </w:t>
      </w:r>
      <w:proofErr w:type="spellStart"/>
      <w:r w:rsidR="00F530EC">
        <w:t>András</w:t>
      </w:r>
      <w:proofErr w:type="spellEnd"/>
      <w:r w:rsidR="00F530EC">
        <w:t xml:space="preserve"> </w:t>
      </w:r>
      <w:proofErr w:type="spellStart"/>
      <w:proofErr w:type="gramStart"/>
      <w:r w:rsidR="00F530EC">
        <w:t>Zboray</w:t>
      </w:r>
      <w:proofErr w:type="spellEnd"/>
      <w:r w:rsidR="00F530EC">
        <w:t>,  oli</w:t>
      </w:r>
      <w:proofErr w:type="gramEnd"/>
      <w:r w:rsidR="00F530EC">
        <w:t xml:space="preserve"> kuullut ystävänsä maltalaisen Mark </w:t>
      </w:r>
      <w:proofErr w:type="spellStart"/>
      <w:r w:rsidR="00F530EC">
        <w:t>Bordan</w:t>
      </w:r>
      <w:proofErr w:type="spellEnd"/>
      <w:r w:rsidR="00F530EC">
        <w:t xml:space="preserve"> neljä kuukautta aikaisemmin tekemästä löydöstä</w:t>
      </w:r>
      <w:r w:rsidR="00FF36FA">
        <w:t xml:space="preserve">, joka kantaa </w:t>
      </w:r>
      <w:r w:rsidR="00B76B71">
        <w:t xml:space="preserve">nyt </w:t>
      </w:r>
      <w:r w:rsidR="00FF36FA">
        <w:t xml:space="preserve">nimeä </w:t>
      </w:r>
      <w:r w:rsidR="00FF36FA" w:rsidRPr="0098113B">
        <w:rPr>
          <w:b/>
        </w:rPr>
        <w:t>CC21</w:t>
      </w:r>
      <w:r w:rsidR="00BD6653">
        <w:t xml:space="preserve"> (CC = </w:t>
      </w:r>
      <w:proofErr w:type="spellStart"/>
      <w:r w:rsidR="00BD6653">
        <w:t>Calyton’s</w:t>
      </w:r>
      <w:proofErr w:type="spellEnd"/>
      <w:r w:rsidR="00BD6653">
        <w:t xml:space="preserve"> </w:t>
      </w:r>
      <w:proofErr w:type="spellStart"/>
      <w:r w:rsidR="00BD6653">
        <w:t>craters</w:t>
      </w:r>
      <w:proofErr w:type="spellEnd"/>
      <w:r w:rsidR="00BD6653">
        <w:t>)</w:t>
      </w:r>
      <w:r w:rsidR="00F530EC">
        <w:t xml:space="preserve">. </w:t>
      </w:r>
      <w:r w:rsidR="00102A48">
        <w:t>Vielä 1900-luvun alussa Libyan aavikko, jota egyptiläiset kutsuvat Länsiaavikoksi, oli viimeisiä maapallon tutkimattomista alueista</w:t>
      </w:r>
      <w:r w:rsidR="00F530EC">
        <w:t>. Vasta kehittyneiden moottoriajoneuvojen myötä kiinnostus alueeseen heräsi.</w:t>
      </w:r>
    </w:p>
    <w:p w:rsidR="008307A2" w:rsidRDefault="001F35F6">
      <w:r>
        <w:rPr>
          <w:noProof/>
          <w:lang w:eastAsia="fi-FI"/>
        </w:rPr>
        <w:lastRenderedPageBreak/>
        <w:drawing>
          <wp:anchor distT="0" distB="0" distL="114300" distR="114300" simplePos="0" relativeHeight="251665408" behindDoc="0" locked="0" layoutInCell="1" allowOverlap="1">
            <wp:simplePos x="0" y="0"/>
            <wp:positionH relativeFrom="margin">
              <wp:posOffset>2927985</wp:posOffset>
            </wp:positionH>
            <wp:positionV relativeFrom="margin">
              <wp:posOffset>33655</wp:posOffset>
            </wp:positionV>
            <wp:extent cx="3346450" cy="5019675"/>
            <wp:effectExtent l="19050" t="0" r="6350" b="0"/>
            <wp:wrapSquare wrapText="bothSides"/>
            <wp:docPr id="5" name="Kuva 1" descr="D:\Libyanaavikko\CARD0000.UHS\DCIM\148CANON\IMG_48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yanaavikko\CARD0000.UHS\DCIM\148CANON\IMG_4884b.jpg"/>
                    <pic:cNvPicPr>
                      <a:picLocks noChangeAspect="1" noChangeArrowheads="1"/>
                    </pic:cNvPicPr>
                  </pic:nvPicPr>
                  <pic:blipFill>
                    <a:blip r:embed="rId9" cstate="print"/>
                    <a:srcRect/>
                    <a:stretch>
                      <a:fillRect/>
                    </a:stretch>
                  </pic:blipFill>
                  <pic:spPr bwMode="auto">
                    <a:xfrm>
                      <a:off x="0" y="0"/>
                      <a:ext cx="3346450" cy="5019675"/>
                    </a:xfrm>
                    <a:prstGeom prst="rect">
                      <a:avLst/>
                    </a:prstGeom>
                    <a:noFill/>
                    <a:ln w="9525">
                      <a:noFill/>
                      <a:miter lim="800000"/>
                      <a:headEnd/>
                      <a:tailEnd/>
                    </a:ln>
                  </pic:spPr>
                </pic:pic>
              </a:graphicData>
            </a:graphic>
          </wp:anchor>
        </w:drawing>
      </w:r>
      <w:r w:rsidR="008307A2" w:rsidRPr="00DE2BBA">
        <w:t xml:space="preserve">Mielenkiintoamme lisää se, että olemme </w:t>
      </w:r>
      <w:r w:rsidR="00A2251F">
        <w:t xml:space="preserve">kenties </w:t>
      </w:r>
      <w:r w:rsidR="008307A2" w:rsidRPr="00DE2BBA">
        <w:t>vuosituhansien jälkeen toinen ryhmä</w:t>
      </w:r>
      <w:r w:rsidR="00A2251F">
        <w:t xml:space="preserve">, joka on käynyt </w:t>
      </w:r>
      <w:r w:rsidR="008307A2" w:rsidRPr="00DE2BBA">
        <w:t xml:space="preserve">täällä. Kiipeämme parikymmentä metriä tasangon pinnasta olevalle pienen luolan suulle. Arkeologit kutsuvat tällaista kalliosyvennystä puoliluolaksi (engl. </w:t>
      </w:r>
      <w:proofErr w:type="spellStart"/>
      <w:proofErr w:type="gramStart"/>
      <w:r w:rsidR="008307A2" w:rsidRPr="00DE2BBA">
        <w:t>shelter</w:t>
      </w:r>
      <w:proofErr w:type="spellEnd"/>
      <w:r w:rsidR="008307A2" w:rsidRPr="00DE2BBA">
        <w:t>) .</w:t>
      </w:r>
      <w:proofErr w:type="gramEnd"/>
      <w:r w:rsidR="008307A2" w:rsidRPr="00DE2BBA">
        <w:t xml:space="preserve">  Tuuli on kinostanut hiekkaa luolaan</w:t>
      </w:r>
      <w:r w:rsidR="00EF4CA1" w:rsidRPr="00DE2BBA">
        <w:t xml:space="preserve">, joka on mitoiltaan vaatimaton, noin viisi metriä leveä, kolme metriä syvä ja </w:t>
      </w:r>
      <w:r w:rsidR="00B76B71">
        <w:t>1</w:t>
      </w:r>
      <w:r w:rsidR="00EF4CA1" w:rsidRPr="00DE2BBA">
        <w:t xml:space="preserve"> – </w:t>
      </w:r>
      <w:r w:rsidR="00B76B71">
        <w:t>3</w:t>
      </w:r>
      <w:r w:rsidR="00EF4CA1" w:rsidRPr="00DE2BBA">
        <w:t xml:space="preserve"> metriä korkea. Punaisella, violetilla, oranssinkeltaisella ja valkoisella värillä </w:t>
      </w:r>
      <w:r w:rsidR="00C66FC7" w:rsidRPr="00DE2BBA">
        <w:t>maalatut</w:t>
      </w:r>
      <w:r w:rsidR="00EF4CA1" w:rsidRPr="00DE2BBA">
        <w:t xml:space="preserve"> kuvat peittävät luolan katon. Näkymä mykistää ryhmämme: Kuvattuna on nautoja ja ihmisiä</w:t>
      </w:r>
      <w:r w:rsidR="0051632D" w:rsidRPr="00DE2BBA">
        <w:t xml:space="preserve">, kaikki maalattuna huolellisesti epätasaiselle pinnalle. </w:t>
      </w:r>
      <w:r w:rsidR="00B012B9" w:rsidRPr="00DE2BBA">
        <w:t>Kuvat esittävät k</w:t>
      </w:r>
      <w:r w:rsidR="0051632D" w:rsidRPr="00DE2BBA">
        <w:t xml:space="preserve">arjapaimenia vitsoineen karjan parissa. Ihmisiä myös arkisissa askareissa majassaan, jossa keltaisena lepattaa tulenliekki. </w:t>
      </w:r>
      <w:r w:rsidR="005A2917" w:rsidRPr="00DE2BBA">
        <w:t xml:space="preserve">Ihmiset ovat tummia ja jokaisella on kasvoillaan eläinnaamiot, joissa on silmien kohdalle maalattu valkoiset pisteet. </w:t>
      </w:r>
      <w:r w:rsidR="00913C43" w:rsidRPr="00DE2BBA">
        <w:t xml:space="preserve"> Samanlaisia kuvia tavataan muualtakin Saharasta, mm. </w:t>
      </w:r>
      <w:proofErr w:type="spellStart"/>
      <w:r w:rsidR="00913C43" w:rsidRPr="00DE2BBA">
        <w:t>Tibestistä</w:t>
      </w:r>
      <w:proofErr w:type="spellEnd"/>
      <w:r w:rsidR="00913C43" w:rsidRPr="00DE2BBA">
        <w:t>, täältä tuhat kilometriä länteen.</w:t>
      </w:r>
    </w:p>
    <w:p w:rsidR="00913C43" w:rsidRPr="00DE2BBA" w:rsidRDefault="00913C43">
      <w:r w:rsidRPr="00DE2BBA">
        <w:t xml:space="preserve"> Dokumentointivälineenä käytämme kameraa, tietysti ilman salamaa</w:t>
      </w:r>
      <w:r w:rsidR="008D6023" w:rsidRPr="00DE2BBA">
        <w:t xml:space="preserve">. </w:t>
      </w:r>
      <w:r w:rsidR="00B76B71">
        <w:t>Skorpioneja ja sarvikyitä ei</w:t>
      </w:r>
      <w:r w:rsidR="008D6023" w:rsidRPr="00DE2BBA">
        <w:t xml:space="preserve"> auta pelätä, sillä kuvia saadaksemme on asetuttava luolaan selälleen. Yritämme olla tekemättä uusia jälkiä hiekkaan, joten kuvaamme kohteita vinosti.</w:t>
      </w:r>
    </w:p>
    <w:p w:rsidR="008D6023" w:rsidRPr="00DE2BBA" w:rsidRDefault="008D6023">
      <w:r w:rsidRPr="00DE2BBA">
        <w:t>Vuoren juurelt</w:t>
      </w:r>
      <w:r w:rsidR="00ED3FEA" w:rsidRPr="00DE2BBA">
        <w:t xml:space="preserve">a löydämme runsaasti </w:t>
      </w:r>
      <w:r w:rsidRPr="00DE2BBA">
        <w:t>kivityökaluja</w:t>
      </w:r>
      <w:r w:rsidR="00ED3FEA" w:rsidRPr="00DE2BBA">
        <w:t>, jotka kertovat elämästä seudulla. Yritän kuvitella mielessäni, millaiselta paikka on näyttänyt menneinä aikoin</w:t>
      </w:r>
      <w:r w:rsidR="00C95660" w:rsidRPr="00DE2BBA">
        <w:t xml:space="preserve">a. </w:t>
      </w:r>
      <w:r w:rsidR="00FF36FA" w:rsidRPr="00DE2BBA">
        <w:t xml:space="preserve">Laaja savanni, josta kohoaa yksittäisiä vuorenhuippuja. </w:t>
      </w:r>
      <w:r w:rsidR="008B6589" w:rsidRPr="00DE2BBA">
        <w:t>Maapallon ilmastohistoriaa on pystytty vähitel</w:t>
      </w:r>
      <w:r w:rsidR="00F50029" w:rsidRPr="00DE2BBA">
        <w:t xml:space="preserve">len avaamaan. </w:t>
      </w:r>
      <w:r w:rsidR="00B012B9" w:rsidRPr="00DE2BBA">
        <w:t>Merisedimenttejä tutkimalla on havaittu, että m</w:t>
      </w:r>
      <w:r w:rsidR="00F50029" w:rsidRPr="00DE2BBA">
        <w:t xml:space="preserve">aapallon lämpimät ja kylmät kaudet jäätiköitymiseen näyttävät tulevan ja menevän syklisesti. </w:t>
      </w:r>
      <w:r w:rsidR="00B012B9" w:rsidRPr="00DE2BBA">
        <w:t>Selityksen syk</w:t>
      </w:r>
      <w:r w:rsidR="00BD1150">
        <w:t xml:space="preserve">lisyydelle antaa ns. </w:t>
      </w:r>
      <w:proofErr w:type="spellStart"/>
      <w:r w:rsidR="00BD1150">
        <w:t>Milankowit</w:t>
      </w:r>
      <w:r w:rsidR="00B012B9" w:rsidRPr="00DE2BBA">
        <w:t>chin</w:t>
      </w:r>
      <w:proofErr w:type="spellEnd"/>
      <w:r w:rsidR="00B012B9" w:rsidRPr="00DE2BBA">
        <w:t xml:space="preserve"> teoria, jonka mukaan maapallon saama auringon säteilyn määrä riippuu maapallon radasta ja asemasta avaruudessa.</w:t>
      </w:r>
      <w:r w:rsidR="00FF36FA" w:rsidRPr="00DE2BBA">
        <w:t xml:space="preserve"> Saharan sedimentit paljastavat järvi- ja joki</w:t>
      </w:r>
      <w:r w:rsidR="006D2BE3" w:rsidRPr="00DE2BBA">
        <w:t xml:space="preserve">systeemin, joka täällä on ollut menneinä aikoina. </w:t>
      </w:r>
    </w:p>
    <w:p w:rsidR="00206DC9" w:rsidRDefault="006D2BE3" w:rsidP="00DE2BBA">
      <w:pPr>
        <w:rPr>
          <w:rStyle w:val="longtext1"/>
          <w:rFonts w:cs="Arial"/>
          <w:sz w:val="22"/>
          <w:szCs w:val="22"/>
          <w:shd w:val="clear" w:color="auto" w:fill="FFFFFF"/>
        </w:rPr>
      </w:pPr>
      <w:r w:rsidRPr="00DE2BBA">
        <w:t xml:space="preserve">Ihmiset ovat jättäneet kallioihin merkkejä elämästään vehreän kauden aikana. </w:t>
      </w:r>
      <w:r w:rsidR="004F0AEE">
        <w:t>Saharan monsuunisateet alkoivat noin</w:t>
      </w:r>
      <w:r w:rsidRPr="00DE2BBA">
        <w:t xml:space="preserve"> 1</w:t>
      </w:r>
      <w:r w:rsidR="004F0AEE">
        <w:t>0</w:t>
      </w:r>
      <w:r w:rsidR="003A6666" w:rsidRPr="00DE2BBA">
        <w:t> </w:t>
      </w:r>
      <w:r w:rsidR="004F0AEE">
        <w:t>5</w:t>
      </w:r>
      <w:r w:rsidRPr="00DE2BBA">
        <w:t>00</w:t>
      </w:r>
      <w:r w:rsidR="003A6666" w:rsidRPr="00DE2BBA">
        <w:t xml:space="preserve"> </w:t>
      </w:r>
      <w:r w:rsidRPr="00DE2BBA">
        <w:t>vuotta sitten</w:t>
      </w:r>
      <w:r w:rsidR="003A6666" w:rsidRPr="00DE2BBA">
        <w:t xml:space="preserve">. Nämä keräilijä-metsästäjät ovat uurtaneet kallioihin kuvia suurista saaliseläimistä. </w:t>
      </w:r>
      <w:r w:rsidR="00FD57C4">
        <w:t xml:space="preserve">Juuri kalliotaide johti tutkijat </w:t>
      </w:r>
      <w:r w:rsidR="001F580B">
        <w:t>Saharan savannien jäljille.</w:t>
      </w:r>
      <w:r w:rsidR="00FD57C4">
        <w:t xml:space="preserve"> </w:t>
      </w:r>
      <w:proofErr w:type="spellStart"/>
      <w:r w:rsidR="007A7238">
        <w:rPr>
          <w:rStyle w:val="longtext1"/>
          <w:rFonts w:cs="Arial"/>
          <w:sz w:val="22"/>
          <w:szCs w:val="22"/>
          <w:shd w:val="clear" w:color="auto" w:fill="FFFFFF"/>
        </w:rPr>
        <w:t>Nabta</w:t>
      </w:r>
      <w:proofErr w:type="spellEnd"/>
      <w:r w:rsidR="007A7238">
        <w:rPr>
          <w:rStyle w:val="longtext1"/>
          <w:rFonts w:cs="Arial"/>
          <w:sz w:val="22"/>
          <w:szCs w:val="22"/>
          <w:shd w:val="clear" w:color="auto" w:fill="FFFFFF"/>
        </w:rPr>
        <w:t xml:space="preserve"> </w:t>
      </w:r>
      <w:proofErr w:type="spellStart"/>
      <w:r w:rsidR="007A7238">
        <w:rPr>
          <w:rStyle w:val="longtext1"/>
          <w:rFonts w:cs="Arial"/>
          <w:sz w:val="22"/>
          <w:szCs w:val="22"/>
          <w:shd w:val="clear" w:color="auto" w:fill="FFFFFF"/>
        </w:rPr>
        <w:t>Playa/Kiseiba-alueella</w:t>
      </w:r>
      <w:proofErr w:type="spellEnd"/>
      <w:r w:rsidR="0090436A">
        <w:rPr>
          <w:rStyle w:val="longtext1"/>
          <w:rFonts w:cs="Arial"/>
          <w:sz w:val="22"/>
          <w:szCs w:val="22"/>
          <w:shd w:val="clear" w:color="auto" w:fill="FFFFFF"/>
        </w:rPr>
        <w:t xml:space="preserve">, satakunta kilometriä </w:t>
      </w:r>
      <w:proofErr w:type="spellStart"/>
      <w:r w:rsidR="0090436A">
        <w:rPr>
          <w:rStyle w:val="longtext1"/>
          <w:rFonts w:cs="Arial"/>
          <w:sz w:val="22"/>
          <w:szCs w:val="22"/>
          <w:shd w:val="clear" w:color="auto" w:fill="FFFFFF"/>
        </w:rPr>
        <w:t>Assuanista</w:t>
      </w:r>
      <w:proofErr w:type="spellEnd"/>
      <w:r w:rsidR="0090436A">
        <w:rPr>
          <w:rStyle w:val="longtext1"/>
          <w:rFonts w:cs="Arial"/>
          <w:sz w:val="22"/>
          <w:szCs w:val="22"/>
          <w:shd w:val="clear" w:color="auto" w:fill="FFFFFF"/>
        </w:rPr>
        <w:t xml:space="preserve"> </w:t>
      </w:r>
      <w:proofErr w:type="gramStart"/>
      <w:r w:rsidR="0090436A">
        <w:rPr>
          <w:rStyle w:val="longtext1"/>
          <w:rFonts w:cs="Arial"/>
          <w:sz w:val="22"/>
          <w:szCs w:val="22"/>
          <w:shd w:val="clear" w:color="auto" w:fill="FFFFFF"/>
        </w:rPr>
        <w:t>lounaaseen,  on</w:t>
      </w:r>
      <w:proofErr w:type="gramEnd"/>
      <w:r w:rsidR="0090436A">
        <w:rPr>
          <w:rStyle w:val="longtext1"/>
          <w:rFonts w:cs="Arial"/>
          <w:sz w:val="22"/>
          <w:szCs w:val="22"/>
          <w:shd w:val="clear" w:color="auto" w:fill="FFFFFF"/>
        </w:rPr>
        <w:t xml:space="preserve"> näyttöä</w:t>
      </w:r>
      <w:r w:rsidR="00DE2BBA" w:rsidRPr="00DE2BBA">
        <w:rPr>
          <w:rStyle w:val="longtext1"/>
          <w:rFonts w:cs="Arial"/>
          <w:sz w:val="22"/>
          <w:szCs w:val="22"/>
          <w:shd w:val="clear" w:color="auto" w:fill="FFFFFF"/>
        </w:rPr>
        <w:t xml:space="preserve"> karjan kesyttämistä </w:t>
      </w:r>
      <w:proofErr w:type="spellStart"/>
      <w:r w:rsidR="00DE2BBA" w:rsidRPr="00DE2BBA">
        <w:rPr>
          <w:rStyle w:val="longtext1"/>
          <w:rFonts w:cs="Arial"/>
          <w:sz w:val="22"/>
          <w:szCs w:val="22"/>
          <w:shd w:val="clear" w:color="auto" w:fill="FFFFFF"/>
        </w:rPr>
        <w:t>myöhäisneoliittisella</w:t>
      </w:r>
      <w:proofErr w:type="spellEnd"/>
      <w:r w:rsidR="00DE2BBA" w:rsidRPr="00DE2BBA">
        <w:rPr>
          <w:rStyle w:val="longtext1"/>
          <w:rFonts w:cs="Arial"/>
          <w:sz w:val="22"/>
          <w:szCs w:val="22"/>
          <w:shd w:val="clear" w:color="auto" w:fill="FFFFFF"/>
        </w:rPr>
        <w:t xml:space="preserve"> kaudella. Tämä sai aikaan sosioekonomisia muutoksia aavikon yhteisöissä, mikä myöhemmin näkyy karjan hautaamisina ja </w:t>
      </w:r>
      <w:proofErr w:type="spellStart"/>
      <w:r w:rsidR="00DE2BBA" w:rsidRPr="00DE2BBA">
        <w:rPr>
          <w:rStyle w:val="longtext1"/>
          <w:rFonts w:cs="Arial"/>
          <w:sz w:val="22"/>
          <w:szCs w:val="22"/>
          <w:shd w:val="clear" w:color="auto" w:fill="FFFFFF"/>
        </w:rPr>
        <w:t>megaliittis</w:t>
      </w:r>
      <w:r w:rsidR="0090436A">
        <w:rPr>
          <w:rStyle w:val="longtext1"/>
          <w:rFonts w:cs="Arial"/>
          <w:sz w:val="22"/>
          <w:szCs w:val="22"/>
          <w:shd w:val="clear" w:color="auto" w:fill="FFFFFF"/>
        </w:rPr>
        <w:t>ina</w:t>
      </w:r>
      <w:proofErr w:type="spellEnd"/>
      <w:r w:rsidR="0090436A">
        <w:rPr>
          <w:rStyle w:val="longtext1"/>
          <w:rFonts w:cs="Arial"/>
          <w:sz w:val="22"/>
          <w:szCs w:val="22"/>
          <w:shd w:val="clear" w:color="auto" w:fill="FFFFFF"/>
        </w:rPr>
        <w:t xml:space="preserve"> rakennelmina. </w:t>
      </w:r>
      <w:r w:rsidR="00DE2BBA" w:rsidRPr="00DE2BBA">
        <w:rPr>
          <w:rStyle w:val="longtext1"/>
          <w:rFonts w:cs="Arial"/>
          <w:sz w:val="22"/>
          <w:szCs w:val="22"/>
          <w:shd w:val="clear" w:color="auto" w:fill="FFFFFF"/>
        </w:rPr>
        <w:t xml:space="preserve"> Nämä lehmähaudat </w:t>
      </w:r>
      <w:r w:rsidR="0090436A">
        <w:rPr>
          <w:rStyle w:val="longtext1"/>
          <w:rFonts w:cs="Arial"/>
          <w:sz w:val="22"/>
          <w:szCs w:val="22"/>
          <w:shd w:val="clear" w:color="auto" w:fill="FFFFFF"/>
        </w:rPr>
        <w:t>kertovat karjan palvonnasta yhdyskunnass</w:t>
      </w:r>
      <w:r w:rsidR="00DE2BBA" w:rsidRPr="00DE2BBA">
        <w:rPr>
          <w:rStyle w:val="longtext1"/>
          <w:rFonts w:cs="Arial"/>
          <w:sz w:val="22"/>
          <w:szCs w:val="22"/>
          <w:shd w:val="clear" w:color="auto" w:fill="FFFFFF"/>
        </w:rPr>
        <w:t xml:space="preserve">a, joka on sosiaalisesti monimutkaisempi verrattuna senaikaiseen Niilin laakson kulttuuriin. Pitkäaikainen kanssakäyminen aavikon paimentolaisten kanssa johti ensimmäiseen sosiaalisesti kehittyneeseen, </w:t>
      </w:r>
      <w:proofErr w:type="spellStart"/>
      <w:r w:rsidR="00DE2BBA" w:rsidRPr="00DE2BBA">
        <w:rPr>
          <w:rStyle w:val="longtext1"/>
          <w:rFonts w:cs="Arial"/>
          <w:sz w:val="22"/>
          <w:szCs w:val="22"/>
          <w:shd w:val="clear" w:color="auto" w:fill="FFFFFF"/>
        </w:rPr>
        <w:t>Badarin-kulttuuriin</w:t>
      </w:r>
      <w:proofErr w:type="spellEnd"/>
      <w:r w:rsidR="00DE2BBA">
        <w:rPr>
          <w:rStyle w:val="longtext1"/>
          <w:rFonts w:cs="Arial"/>
          <w:sz w:val="22"/>
          <w:szCs w:val="22"/>
          <w:shd w:val="clear" w:color="auto" w:fill="FFFFFF"/>
        </w:rPr>
        <w:t xml:space="preserve"> </w:t>
      </w:r>
      <w:r w:rsidR="00DE2BBA" w:rsidRPr="00DE2BBA">
        <w:rPr>
          <w:rStyle w:val="longtext1"/>
          <w:rFonts w:cs="Arial"/>
          <w:sz w:val="22"/>
          <w:szCs w:val="22"/>
          <w:shd w:val="clear" w:color="auto" w:fill="FFFFFF"/>
        </w:rPr>
        <w:t>Ylä-Niilillä.</w:t>
      </w:r>
      <w:r w:rsidR="00DE2BBA">
        <w:rPr>
          <w:rStyle w:val="longtext1"/>
          <w:rFonts w:cs="Arial"/>
          <w:sz w:val="22"/>
          <w:szCs w:val="22"/>
          <w:shd w:val="clear" w:color="auto" w:fill="FFFFFF"/>
        </w:rPr>
        <w:t xml:space="preserve"> </w:t>
      </w:r>
      <w:r w:rsidR="00DE2BBA" w:rsidRPr="00DE2BBA">
        <w:rPr>
          <w:rStyle w:val="longtext1"/>
          <w:rFonts w:cs="Arial"/>
          <w:sz w:val="22"/>
          <w:szCs w:val="22"/>
          <w:shd w:val="clear" w:color="auto" w:fill="FFFFFF"/>
        </w:rPr>
        <w:t xml:space="preserve">Se toi uuden uskonnollisen ja sosioekonomisen elementin </w:t>
      </w:r>
      <w:r w:rsidR="00DE2BBA" w:rsidRPr="00DE2BBA">
        <w:rPr>
          <w:rStyle w:val="longtext1"/>
          <w:rFonts w:cs="Arial"/>
          <w:sz w:val="22"/>
          <w:szCs w:val="22"/>
          <w:shd w:val="clear" w:color="auto" w:fill="FFFFFF"/>
        </w:rPr>
        <w:lastRenderedPageBreak/>
        <w:t xml:space="preserve">yläegyptiläisten elämään, nimittäin omistuksen ja </w:t>
      </w:r>
      <w:r w:rsidR="0090436A">
        <w:rPr>
          <w:rStyle w:val="longtext1"/>
          <w:rFonts w:cs="Arial"/>
          <w:sz w:val="22"/>
          <w:szCs w:val="22"/>
          <w:shd w:val="clear" w:color="auto" w:fill="FFFFFF"/>
        </w:rPr>
        <w:t>nautojen</w:t>
      </w:r>
      <w:r w:rsidR="00DE2BBA" w:rsidRPr="00DE2BBA">
        <w:rPr>
          <w:rStyle w:val="longtext1"/>
          <w:rFonts w:cs="Arial"/>
          <w:sz w:val="22"/>
          <w:szCs w:val="22"/>
          <w:shd w:val="clear" w:color="auto" w:fill="FFFFFF"/>
        </w:rPr>
        <w:t xml:space="preserve"> </w:t>
      </w:r>
      <w:r w:rsidR="0090436A">
        <w:rPr>
          <w:rStyle w:val="longtext1"/>
          <w:rFonts w:cs="Arial"/>
          <w:sz w:val="22"/>
          <w:szCs w:val="22"/>
          <w:shd w:val="clear" w:color="auto" w:fill="FFFFFF"/>
        </w:rPr>
        <w:t xml:space="preserve">seremonialliset </w:t>
      </w:r>
      <w:r w:rsidR="00DE2BBA" w:rsidRPr="00DE2BBA">
        <w:rPr>
          <w:rStyle w:val="longtext1"/>
          <w:rFonts w:cs="Arial"/>
          <w:sz w:val="22"/>
          <w:szCs w:val="22"/>
          <w:shd w:val="clear" w:color="auto" w:fill="FFFFFF"/>
        </w:rPr>
        <w:t xml:space="preserve">hautaukset. Karjanpidosta tuli yhä enenevässä määrin osa Niilin laakson taloutta ja maanviljelystä. </w:t>
      </w:r>
      <w:proofErr w:type="spellStart"/>
      <w:r w:rsidR="00DE2BBA" w:rsidRPr="00DE2BBA">
        <w:rPr>
          <w:rStyle w:val="longtext1"/>
          <w:rFonts w:cs="Arial"/>
          <w:sz w:val="22"/>
          <w:szCs w:val="22"/>
          <w:shd w:val="clear" w:color="auto" w:fill="FFFFFF"/>
        </w:rPr>
        <w:t>Hathor</w:t>
      </w:r>
      <w:proofErr w:type="spellEnd"/>
      <w:r w:rsidR="00DE2BBA" w:rsidRPr="00DE2BBA">
        <w:rPr>
          <w:rStyle w:val="longtext1"/>
          <w:rFonts w:cs="Arial"/>
          <w:sz w:val="22"/>
          <w:szCs w:val="22"/>
          <w:shd w:val="clear" w:color="auto" w:fill="FFFFFF"/>
        </w:rPr>
        <w:t>, lehmäjumalatar, on vanhimpia Egyptissä palvotu</w:t>
      </w:r>
      <w:r w:rsidR="004F0AEE">
        <w:rPr>
          <w:rStyle w:val="longtext1"/>
          <w:rFonts w:cs="Arial"/>
          <w:sz w:val="22"/>
          <w:szCs w:val="22"/>
          <w:shd w:val="clear" w:color="auto" w:fill="FFFFFF"/>
        </w:rPr>
        <w:t>ista jumalista.</w:t>
      </w:r>
    </w:p>
    <w:p w:rsidR="004F0AEE" w:rsidRDefault="004F0AEE" w:rsidP="00DE2BBA">
      <w:pPr>
        <w:rPr>
          <w:rStyle w:val="longtext1"/>
          <w:rFonts w:cs="Arial"/>
          <w:sz w:val="22"/>
          <w:szCs w:val="22"/>
          <w:shd w:val="clear" w:color="auto" w:fill="FFFFFF"/>
        </w:rPr>
      </w:pPr>
    </w:p>
    <w:p w:rsidR="00206DC9" w:rsidRDefault="00206DC9" w:rsidP="00DE2BBA">
      <w:pPr>
        <w:rPr>
          <w:rStyle w:val="longtext1"/>
          <w:rFonts w:cs="Arial"/>
          <w:sz w:val="22"/>
          <w:szCs w:val="22"/>
          <w:shd w:val="clear" w:color="auto" w:fill="FFFFFF"/>
        </w:rPr>
      </w:pPr>
    </w:p>
    <w:p w:rsidR="00DE2BBA" w:rsidRDefault="00206DC9" w:rsidP="00DE2BBA">
      <w:r>
        <w:rPr>
          <w:rFonts w:cs="Arial"/>
          <w:noProof/>
          <w:shd w:val="clear" w:color="auto" w:fill="FFFFFF"/>
          <w:lang w:eastAsia="fi-FI"/>
        </w:rPr>
        <w:drawing>
          <wp:anchor distT="0" distB="0" distL="114300" distR="114300" simplePos="0" relativeHeight="251660288" behindDoc="0" locked="0" layoutInCell="1" allowOverlap="1">
            <wp:simplePos x="0" y="0"/>
            <wp:positionH relativeFrom="column">
              <wp:posOffset>22860</wp:posOffset>
            </wp:positionH>
            <wp:positionV relativeFrom="paragraph">
              <wp:posOffset>-1270</wp:posOffset>
            </wp:positionV>
            <wp:extent cx="6172200" cy="4114800"/>
            <wp:effectExtent l="19050" t="0" r="0" b="0"/>
            <wp:wrapSquare wrapText="bothSides"/>
            <wp:docPr id="8" name="Kuva 8" descr="D:\Libyanaavikko\CARD0003.UHS\DCIM\148CANON\IMG_651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byanaavikko\CARD0003.UHS\DCIM\148CANON\IMG_6514a3.jpg"/>
                    <pic:cNvPicPr>
                      <a:picLocks noChangeAspect="1" noChangeArrowheads="1"/>
                    </pic:cNvPicPr>
                  </pic:nvPicPr>
                  <pic:blipFill>
                    <a:blip r:embed="rId10" cstate="print"/>
                    <a:srcRect/>
                    <a:stretch>
                      <a:fillRect/>
                    </a:stretch>
                  </pic:blipFill>
                  <pic:spPr bwMode="auto">
                    <a:xfrm>
                      <a:off x="0" y="0"/>
                      <a:ext cx="6172200" cy="4114800"/>
                    </a:xfrm>
                    <a:prstGeom prst="rect">
                      <a:avLst/>
                    </a:prstGeom>
                    <a:noFill/>
                    <a:ln w="9525">
                      <a:noFill/>
                      <a:miter lim="800000"/>
                      <a:headEnd/>
                      <a:tailEnd/>
                    </a:ln>
                  </pic:spPr>
                </pic:pic>
              </a:graphicData>
            </a:graphic>
          </wp:anchor>
        </w:drawing>
      </w:r>
    </w:p>
    <w:p w:rsidR="00BA77AA" w:rsidRPr="00DE2BBA" w:rsidRDefault="0098113B" w:rsidP="00DE2BBA">
      <w:r w:rsidRPr="0098113B">
        <w:rPr>
          <w:b/>
          <w:noProof/>
          <w:lang w:eastAsia="fi-FI"/>
        </w:rPr>
        <w:drawing>
          <wp:anchor distT="0" distB="0" distL="114300" distR="114300" simplePos="0" relativeHeight="251663360" behindDoc="0" locked="0" layoutInCell="1" allowOverlap="1">
            <wp:simplePos x="0" y="0"/>
            <wp:positionH relativeFrom="margin">
              <wp:posOffset>20955</wp:posOffset>
            </wp:positionH>
            <wp:positionV relativeFrom="margin">
              <wp:posOffset>6071235</wp:posOffset>
            </wp:positionV>
            <wp:extent cx="3348355" cy="2236470"/>
            <wp:effectExtent l="19050" t="0" r="4445" b="0"/>
            <wp:wrapSquare wrapText="bothSides"/>
            <wp:docPr id="6" name="Kuva 6" descr="D:\Libyanaavikko\CARD0003.UHS\DCIM\148CANON\IMG_612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byanaavikko\CARD0003.UHS\DCIM\148CANON\IMG_6127a3.jpg"/>
                    <pic:cNvPicPr>
                      <a:picLocks noChangeAspect="1" noChangeArrowheads="1"/>
                    </pic:cNvPicPr>
                  </pic:nvPicPr>
                  <pic:blipFill>
                    <a:blip r:embed="rId11" cstate="print"/>
                    <a:srcRect/>
                    <a:stretch>
                      <a:fillRect/>
                    </a:stretch>
                  </pic:blipFill>
                  <pic:spPr bwMode="auto">
                    <a:xfrm>
                      <a:off x="0" y="0"/>
                      <a:ext cx="3348355" cy="2236470"/>
                    </a:xfrm>
                    <a:prstGeom prst="rect">
                      <a:avLst/>
                    </a:prstGeom>
                    <a:noFill/>
                    <a:ln w="9525">
                      <a:noFill/>
                      <a:miter lim="800000"/>
                      <a:headEnd/>
                      <a:tailEnd/>
                    </a:ln>
                  </pic:spPr>
                </pic:pic>
              </a:graphicData>
            </a:graphic>
          </wp:anchor>
        </w:drawing>
      </w:r>
      <w:proofErr w:type="spellStart"/>
      <w:r w:rsidR="005F57D0" w:rsidRPr="0098113B">
        <w:rPr>
          <w:b/>
        </w:rPr>
        <w:t>Gilf</w:t>
      </w:r>
      <w:proofErr w:type="spellEnd"/>
      <w:r w:rsidR="005F57D0" w:rsidRPr="0098113B">
        <w:rPr>
          <w:b/>
        </w:rPr>
        <w:t xml:space="preserve"> </w:t>
      </w:r>
      <w:proofErr w:type="spellStart"/>
      <w:r w:rsidR="005F57D0" w:rsidRPr="0098113B">
        <w:rPr>
          <w:b/>
        </w:rPr>
        <w:t>Kebir</w:t>
      </w:r>
      <w:proofErr w:type="spellEnd"/>
      <w:r w:rsidR="005F57D0">
        <w:t xml:space="preserve">. </w:t>
      </w:r>
      <w:r w:rsidR="00BA77AA">
        <w:t>Tällä pilkullisella härkämullikalla on koristeena</w:t>
      </w:r>
      <w:r w:rsidR="00081371">
        <w:t>punainen</w:t>
      </w:r>
      <w:r w:rsidR="00BA77AA">
        <w:t xml:space="preserve"> vyö, joka voi liittyä rituaaleihin.</w:t>
      </w:r>
      <w:r w:rsidR="00EC00CF">
        <w:t xml:space="preserve"> </w:t>
      </w:r>
    </w:p>
    <w:p w:rsidR="00DE2BBA" w:rsidRDefault="00DE2BBA" w:rsidP="00DE2BBA">
      <w:pPr>
        <w:rPr>
          <w:noProof/>
          <w:lang w:eastAsia="fi-FI"/>
        </w:rPr>
      </w:pPr>
    </w:p>
    <w:p w:rsidR="00283FCF" w:rsidRDefault="00414F60" w:rsidP="00DE2BBA">
      <w:pPr>
        <w:rPr>
          <w:noProof/>
          <w:lang w:eastAsia="fi-FI"/>
        </w:rPr>
      </w:pPr>
      <w:r w:rsidRPr="0098113B">
        <w:rPr>
          <w:b/>
          <w:noProof/>
          <w:lang w:eastAsia="fi-FI"/>
        </w:rPr>
        <w:t>Jebel Uweinat</w:t>
      </w:r>
      <w:r>
        <w:rPr>
          <w:noProof/>
          <w:lang w:eastAsia="fi-FI"/>
        </w:rPr>
        <w:t>, Karkur Talh.</w:t>
      </w:r>
    </w:p>
    <w:p w:rsidR="00EC00CF" w:rsidRDefault="007750BE" w:rsidP="00DE2BBA">
      <w:pPr>
        <w:rPr>
          <w:noProof/>
          <w:lang w:eastAsia="fi-FI"/>
        </w:rPr>
      </w:pPr>
      <w:r>
        <w:rPr>
          <w:noProof/>
          <w:lang w:eastAsia="fi-FI"/>
        </w:rPr>
        <w:t>Käytännöllistä maidon jakelua? Romuluksen ja Remuksen afrikkalainen vastine? Lehmäkultin syntysijoilla? Joka tapauksessa tällä kauniilla karjapaimenten kaudelta olevalla kuvalla on tarina kerrottavanaan.</w:t>
      </w:r>
      <w:r w:rsidR="00EC00CF" w:rsidRPr="00EC00CF">
        <w:rPr>
          <w:noProof/>
          <w:lang w:eastAsia="fi-FI"/>
        </w:rPr>
        <w:t xml:space="preserve"> </w:t>
      </w:r>
    </w:p>
    <w:p w:rsidR="00EC00CF" w:rsidRDefault="00EC00CF" w:rsidP="00DE2BBA">
      <w:pPr>
        <w:rPr>
          <w:noProof/>
          <w:lang w:eastAsia="fi-FI"/>
        </w:rPr>
      </w:pPr>
    </w:p>
    <w:p w:rsidR="00BA77AA" w:rsidRDefault="00BA77AA" w:rsidP="00DE2BBA">
      <w:pPr>
        <w:rPr>
          <w:noProof/>
          <w:lang w:eastAsia="fi-FI"/>
        </w:rPr>
      </w:pPr>
    </w:p>
    <w:p w:rsidR="00414F60" w:rsidRDefault="00414F60" w:rsidP="00DE2BBA"/>
    <w:p w:rsidR="00414F60" w:rsidRDefault="0098113B" w:rsidP="00DE2BBA">
      <w:r>
        <w:rPr>
          <w:noProof/>
          <w:lang w:eastAsia="fi-FI"/>
        </w:rPr>
        <w:drawing>
          <wp:anchor distT="0" distB="0" distL="114300" distR="114300" simplePos="0" relativeHeight="251664384" behindDoc="0" locked="0" layoutInCell="1" allowOverlap="1">
            <wp:simplePos x="0" y="0"/>
            <wp:positionH relativeFrom="margin">
              <wp:posOffset>1948815</wp:posOffset>
            </wp:positionH>
            <wp:positionV relativeFrom="margin">
              <wp:posOffset>969645</wp:posOffset>
            </wp:positionV>
            <wp:extent cx="4098290" cy="2731135"/>
            <wp:effectExtent l="19050" t="0" r="0" b="0"/>
            <wp:wrapSquare wrapText="bothSides"/>
            <wp:docPr id="3" name="Kuva 1" descr="D:\Libyanaavikko\CARD0003.UHS\DCIM\148CANON\IMG_596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yanaavikko\CARD0003.UHS\DCIM\148CANON\IMG_5961e.jpg"/>
                    <pic:cNvPicPr>
                      <a:picLocks noChangeAspect="1" noChangeArrowheads="1"/>
                    </pic:cNvPicPr>
                  </pic:nvPicPr>
                  <pic:blipFill>
                    <a:blip r:embed="rId12" cstate="print"/>
                    <a:srcRect/>
                    <a:stretch>
                      <a:fillRect/>
                    </a:stretch>
                  </pic:blipFill>
                  <pic:spPr bwMode="auto">
                    <a:xfrm>
                      <a:off x="0" y="0"/>
                      <a:ext cx="4098290" cy="2731135"/>
                    </a:xfrm>
                    <a:prstGeom prst="rect">
                      <a:avLst/>
                    </a:prstGeom>
                    <a:noFill/>
                    <a:ln w="9525">
                      <a:noFill/>
                      <a:miter lim="800000"/>
                      <a:headEnd/>
                      <a:tailEnd/>
                    </a:ln>
                  </pic:spPr>
                </pic:pic>
              </a:graphicData>
            </a:graphic>
          </wp:anchor>
        </w:drawing>
      </w:r>
    </w:p>
    <w:p w:rsidR="007750BE" w:rsidRDefault="004B151B" w:rsidP="00DE2BBA">
      <w:r>
        <w:t>Väke</w:t>
      </w:r>
      <w:r w:rsidR="004F0AEE">
        <w:t>ä on kuin isossa kylässä. R</w:t>
      </w:r>
      <w:r>
        <w:t>ituaalinomainen kulkue on huolellisesti maalattu valkealle kalliojuonteelle, jonka korkeus on 15 – 20 cm. Myös tässä ihmiset on kuvattu eläinmaskeilla varustettuna</w:t>
      </w:r>
      <w:r w:rsidR="00081371">
        <w:t>.</w:t>
      </w:r>
      <w:r w:rsidR="00D50412">
        <w:t xml:space="preserve"> </w:t>
      </w:r>
      <w:proofErr w:type="spellStart"/>
      <w:r w:rsidR="00D50412" w:rsidRPr="00D50412">
        <w:t>Jebel</w:t>
      </w:r>
      <w:proofErr w:type="spellEnd"/>
      <w:r w:rsidR="00D50412" w:rsidRPr="00D50412">
        <w:t xml:space="preserve"> </w:t>
      </w:r>
      <w:proofErr w:type="spellStart"/>
      <w:r w:rsidR="00D50412" w:rsidRPr="00D50412">
        <w:t>Uweinat</w:t>
      </w:r>
      <w:proofErr w:type="spellEnd"/>
      <w:r w:rsidR="00D50412" w:rsidRPr="00D50412">
        <w:t xml:space="preserve">, </w:t>
      </w:r>
      <w:proofErr w:type="spellStart"/>
      <w:r w:rsidR="00D50412" w:rsidRPr="00D50412">
        <w:t>Karkur</w:t>
      </w:r>
      <w:proofErr w:type="spellEnd"/>
      <w:r w:rsidR="00D50412" w:rsidRPr="00D50412">
        <w:t xml:space="preserve"> </w:t>
      </w:r>
      <w:proofErr w:type="spellStart"/>
      <w:r w:rsidR="00D50412" w:rsidRPr="00D50412">
        <w:t>Talh</w:t>
      </w:r>
      <w:proofErr w:type="spellEnd"/>
      <w:r w:rsidR="00D50412" w:rsidRPr="00D50412">
        <w:t>.</w:t>
      </w:r>
      <w:r w:rsidR="00D50412">
        <w:t xml:space="preserve"> </w:t>
      </w:r>
    </w:p>
    <w:p w:rsidR="002A2C5C" w:rsidRDefault="002A2C5C" w:rsidP="00DE2BBA"/>
    <w:p w:rsidR="002A2C5C" w:rsidRDefault="002A2C5C" w:rsidP="00DE2BBA"/>
    <w:p w:rsidR="002A2C5C" w:rsidRDefault="002A2C5C" w:rsidP="00DE2BBA"/>
    <w:p w:rsidR="001F35F6" w:rsidRDefault="001F35F6" w:rsidP="00606724">
      <w:pPr>
        <w:spacing w:after="0"/>
      </w:pPr>
    </w:p>
    <w:p w:rsidR="00434AA7" w:rsidRPr="00D50412" w:rsidRDefault="00E65904" w:rsidP="00E65904">
      <w:r>
        <w:rPr>
          <w:noProof/>
          <w:lang w:eastAsia="fi-FI"/>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6086475" cy="4057650"/>
            <wp:effectExtent l="19050" t="0" r="9525" b="0"/>
            <wp:wrapSquare wrapText="bothSides"/>
            <wp:docPr id="7" name="Kuva 1" descr="D:\Libyanaavikko\CARD0000.UHS\DCIM\148CANON\IMG_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yanaavikko\CARD0000.UHS\DCIM\148CANON\IMG_5059.JPG"/>
                    <pic:cNvPicPr>
                      <a:picLocks noChangeAspect="1" noChangeArrowheads="1"/>
                    </pic:cNvPicPr>
                  </pic:nvPicPr>
                  <pic:blipFill>
                    <a:blip r:embed="rId13" cstate="print"/>
                    <a:srcRect/>
                    <a:stretch>
                      <a:fillRect/>
                    </a:stretch>
                  </pic:blipFill>
                  <pic:spPr bwMode="auto">
                    <a:xfrm>
                      <a:off x="0" y="0"/>
                      <a:ext cx="6086475" cy="4057650"/>
                    </a:xfrm>
                    <a:prstGeom prst="rect">
                      <a:avLst/>
                    </a:prstGeom>
                    <a:noFill/>
                    <a:ln w="9525">
                      <a:noFill/>
                      <a:miter lim="800000"/>
                      <a:headEnd/>
                      <a:tailEnd/>
                    </a:ln>
                  </pic:spPr>
                </pic:pic>
              </a:graphicData>
            </a:graphic>
          </wp:anchor>
        </w:drawing>
      </w:r>
      <w:r w:rsidRPr="00E65904">
        <w:br w:type="textWrapping" w:clear="all"/>
      </w:r>
      <w:proofErr w:type="gramStart"/>
      <w:r w:rsidRPr="00E65904">
        <w:t>Aika ennen kesyjä nautoja.</w:t>
      </w:r>
      <w:proofErr w:type="gramEnd"/>
      <w:r w:rsidRPr="00E65904">
        <w:t xml:space="preserve"> </w:t>
      </w:r>
      <w:r>
        <w:t xml:space="preserve">Kirahveja vangittiin ja kenties </w:t>
      </w:r>
      <w:r w:rsidR="001F483B">
        <w:t>t</w:t>
      </w:r>
      <w:r>
        <w:t>arhattiin. Kirahvien ja muidenkin suurten savannien eläinten vangitsemiseen käytettiin ansoja, joita on kuvattuna</w:t>
      </w:r>
      <w:r w:rsidR="00434AA7">
        <w:t xml:space="preserve"> Saharan kallioissa</w:t>
      </w:r>
      <w:r w:rsidR="00CE24EA">
        <w:t>.</w:t>
      </w:r>
      <w:r w:rsidR="00D50412">
        <w:t xml:space="preserve"> </w:t>
      </w:r>
      <w:proofErr w:type="spellStart"/>
      <w:r w:rsidR="00D50412" w:rsidRPr="00D50412">
        <w:t>Jebel</w:t>
      </w:r>
      <w:proofErr w:type="spellEnd"/>
      <w:r w:rsidR="00D50412" w:rsidRPr="00D50412">
        <w:t xml:space="preserve"> </w:t>
      </w:r>
      <w:proofErr w:type="spellStart"/>
      <w:r w:rsidR="00D50412" w:rsidRPr="00D50412">
        <w:t>Uweinat</w:t>
      </w:r>
      <w:proofErr w:type="spellEnd"/>
      <w:r w:rsidR="00D50412" w:rsidRPr="00D50412">
        <w:t xml:space="preserve">, </w:t>
      </w:r>
      <w:proofErr w:type="spellStart"/>
      <w:r w:rsidR="00D50412" w:rsidRPr="00D50412">
        <w:t>Karkur</w:t>
      </w:r>
      <w:proofErr w:type="spellEnd"/>
      <w:r w:rsidR="00D50412" w:rsidRPr="00D50412">
        <w:t xml:space="preserve"> </w:t>
      </w:r>
      <w:proofErr w:type="spellStart"/>
      <w:r w:rsidR="00D50412" w:rsidRPr="00D50412">
        <w:t>Talh</w:t>
      </w:r>
      <w:proofErr w:type="spellEnd"/>
      <w:r w:rsidR="00D50412" w:rsidRPr="00D50412">
        <w:t xml:space="preserve">.  </w:t>
      </w:r>
    </w:p>
    <w:p w:rsidR="00E65904" w:rsidRPr="00E65904" w:rsidRDefault="004300EE" w:rsidP="00E65904">
      <w:r>
        <w:rPr>
          <w:b/>
          <w:noProof/>
          <w:lang w:eastAsia="fi-FI"/>
        </w:rPr>
        <w:lastRenderedPageBreak/>
        <w:drawing>
          <wp:anchor distT="0" distB="0" distL="114300" distR="114300" simplePos="0" relativeHeight="251668480" behindDoc="0" locked="0" layoutInCell="1" allowOverlap="1">
            <wp:simplePos x="0" y="0"/>
            <wp:positionH relativeFrom="margin">
              <wp:posOffset>-34290</wp:posOffset>
            </wp:positionH>
            <wp:positionV relativeFrom="margin">
              <wp:posOffset>-328295</wp:posOffset>
            </wp:positionV>
            <wp:extent cx="1533525" cy="2295525"/>
            <wp:effectExtent l="19050" t="0" r="9525" b="0"/>
            <wp:wrapSquare wrapText="bothSides"/>
            <wp:docPr id="10" name="Kuva 2" descr="D:\Libya\150CANON\IMG_40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ya\150CANON\IMG_4027a.jpg"/>
                    <pic:cNvPicPr>
                      <a:picLocks noChangeAspect="1" noChangeArrowheads="1"/>
                    </pic:cNvPicPr>
                  </pic:nvPicPr>
                  <pic:blipFill>
                    <a:blip r:embed="rId14" cstate="print"/>
                    <a:srcRect/>
                    <a:stretch>
                      <a:fillRect/>
                    </a:stretch>
                  </pic:blipFill>
                  <pic:spPr bwMode="auto">
                    <a:xfrm>
                      <a:off x="0" y="0"/>
                      <a:ext cx="1533525" cy="2295525"/>
                    </a:xfrm>
                    <a:prstGeom prst="rect">
                      <a:avLst/>
                    </a:prstGeom>
                    <a:noFill/>
                    <a:ln w="9525">
                      <a:noFill/>
                      <a:miter lim="800000"/>
                      <a:headEnd/>
                      <a:tailEnd/>
                    </a:ln>
                  </pic:spPr>
                </pic:pic>
              </a:graphicData>
            </a:graphic>
          </wp:anchor>
        </w:drawing>
      </w:r>
      <w:r w:rsidR="00434AA7">
        <w:t>Köysistä punottuun ansaan on kiinnitetty painavia kiviä tyrehdyttäm</w:t>
      </w:r>
      <w:r w:rsidR="000B293C">
        <w:t xml:space="preserve">ään vangiksi joutuneen eläimen </w:t>
      </w:r>
      <w:r w:rsidR="00CE24EA">
        <w:t>pakohalut</w:t>
      </w:r>
      <w:r w:rsidR="00434AA7">
        <w:t>.</w:t>
      </w:r>
      <w:r w:rsidR="00D50412">
        <w:t xml:space="preserve"> </w:t>
      </w:r>
      <w:proofErr w:type="spellStart"/>
      <w:r w:rsidR="00D50412" w:rsidRPr="00D50412">
        <w:t>Wad</w:t>
      </w:r>
      <w:r w:rsidR="007A7238">
        <w:t>i</w:t>
      </w:r>
      <w:proofErr w:type="spellEnd"/>
      <w:r w:rsidR="007A7238">
        <w:t xml:space="preserve"> </w:t>
      </w:r>
      <w:proofErr w:type="spellStart"/>
      <w:r w:rsidR="007A7238">
        <w:t>Mathkendoush</w:t>
      </w:r>
      <w:proofErr w:type="spellEnd"/>
      <w:r w:rsidR="007A7238">
        <w:t xml:space="preserve">, </w:t>
      </w:r>
      <w:proofErr w:type="spellStart"/>
      <w:r w:rsidR="007A7238">
        <w:t>Messak</w:t>
      </w:r>
      <w:proofErr w:type="spellEnd"/>
      <w:r w:rsidR="007A7238">
        <w:t xml:space="preserve"> </w:t>
      </w:r>
      <w:proofErr w:type="spellStart"/>
      <w:r w:rsidR="007A7238">
        <w:t>Settafet</w:t>
      </w:r>
      <w:proofErr w:type="spellEnd"/>
      <w:r w:rsidR="007A7238">
        <w:t>, Libya</w:t>
      </w:r>
      <w:r w:rsidR="00D50412">
        <w:t xml:space="preserve"> </w:t>
      </w:r>
      <w:r w:rsidR="00D50412" w:rsidRPr="000B293C">
        <w:t xml:space="preserve"> </w:t>
      </w: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E65904" w:rsidRPr="00E65904" w:rsidRDefault="00E65904" w:rsidP="00606724">
      <w:pPr>
        <w:spacing w:after="0"/>
      </w:pPr>
    </w:p>
    <w:p w:rsidR="00DA4563" w:rsidRDefault="00D50412" w:rsidP="00DA4563">
      <w:pPr>
        <w:spacing w:after="0"/>
      </w:pPr>
      <w:r>
        <w:rPr>
          <w:noProof/>
          <w:lang w:eastAsia="fi-FI"/>
        </w:rPr>
        <w:drawing>
          <wp:anchor distT="0" distB="0" distL="114300" distR="114300" simplePos="0" relativeHeight="251671552" behindDoc="0" locked="0" layoutInCell="1" allowOverlap="1">
            <wp:simplePos x="0" y="0"/>
            <wp:positionH relativeFrom="margin">
              <wp:posOffset>1763395</wp:posOffset>
            </wp:positionH>
            <wp:positionV relativeFrom="margin">
              <wp:posOffset>2321560</wp:posOffset>
            </wp:positionV>
            <wp:extent cx="4280535" cy="2827020"/>
            <wp:effectExtent l="19050" t="0" r="5715" b="0"/>
            <wp:wrapSquare wrapText="bothSides"/>
            <wp:docPr id="13" name="Kuva 13" descr="D:\Libyanaavikko\CARD0003.UHS\DCIM\148CANON\IMG_69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ibyanaavikko\CARD0003.UHS\DCIM\148CANON\IMG_6990a.jpg"/>
                    <pic:cNvPicPr>
                      <a:picLocks noChangeAspect="1" noChangeArrowheads="1"/>
                    </pic:cNvPicPr>
                  </pic:nvPicPr>
                  <pic:blipFill>
                    <a:blip r:embed="rId15" cstate="print"/>
                    <a:srcRect/>
                    <a:stretch>
                      <a:fillRect/>
                    </a:stretch>
                  </pic:blipFill>
                  <pic:spPr bwMode="auto">
                    <a:xfrm>
                      <a:off x="0" y="0"/>
                      <a:ext cx="4280535" cy="2827020"/>
                    </a:xfrm>
                    <a:prstGeom prst="rect">
                      <a:avLst/>
                    </a:prstGeom>
                    <a:noFill/>
                    <a:ln w="9525">
                      <a:noFill/>
                      <a:miter lim="800000"/>
                      <a:headEnd/>
                      <a:tailEnd/>
                    </a:ln>
                  </pic:spPr>
                </pic:pic>
              </a:graphicData>
            </a:graphic>
          </wp:anchor>
        </w:drawing>
      </w:r>
      <w:r>
        <w:rPr>
          <w:noProof/>
          <w:lang w:eastAsia="fi-FI"/>
        </w:rPr>
        <w:drawing>
          <wp:anchor distT="0" distB="0" distL="114300" distR="114300" simplePos="0" relativeHeight="251670528" behindDoc="0" locked="0" layoutInCell="1" allowOverlap="1">
            <wp:simplePos x="0" y="0"/>
            <wp:positionH relativeFrom="margin">
              <wp:posOffset>-18415</wp:posOffset>
            </wp:positionH>
            <wp:positionV relativeFrom="margin">
              <wp:posOffset>2284730</wp:posOffset>
            </wp:positionV>
            <wp:extent cx="1388745" cy="1182370"/>
            <wp:effectExtent l="19050" t="0" r="1905" b="0"/>
            <wp:wrapSquare wrapText="bothSides"/>
            <wp:docPr id="11" name="Kuva 1" descr="D:\Libyanaavikko\CARD0003.UHS\DCIM\148CANON\IMG_69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yanaavikko\CARD0003.UHS\DCIM\148CANON\IMG_6972a.jpg"/>
                    <pic:cNvPicPr>
                      <a:picLocks noChangeAspect="1" noChangeArrowheads="1"/>
                    </pic:cNvPicPr>
                  </pic:nvPicPr>
                  <pic:blipFill>
                    <a:blip r:embed="rId16" cstate="print"/>
                    <a:srcRect/>
                    <a:stretch>
                      <a:fillRect/>
                    </a:stretch>
                  </pic:blipFill>
                  <pic:spPr bwMode="auto">
                    <a:xfrm>
                      <a:off x="0" y="0"/>
                      <a:ext cx="1388745" cy="1182370"/>
                    </a:xfrm>
                    <a:prstGeom prst="rect">
                      <a:avLst/>
                    </a:prstGeom>
                    <a:noFill/>
                    <a:ln w="9525">
                      <a:noFill/>
                      <a:miter lim="800000"/>
                      <a:headEnd/>
                      <a:tailEnd/>
                    </a:ln>
                  </pic:spPr>
                </pic:pic>
              </a:graphicData>
            </a:graphic>
          </wp:anchor>
        </w:drawing>
      </w:r>
      <w:r w:rsidR="00DA4563" w:rsidRPr="001F483B">
        <w:rPr>
          <w:b/>
        </w:rPr>
        <w:t>Uimarien luola</w:t>
      </w:r>
      <w:r w:rsidR="00DA4563">
        <w:t xml:space="preserve">, </w:t>
      </w:r>
      <w:proofErr w:type="spellStart"/>
      <w:r w:rsidR="00DA4563">
        <w:t>Gilf</w:t>
      </w:r>
      <w:proofErr w:type="spellEnd"/>
      <w:r w:rsidR="00DA4563">
        <w:t xml:space="preserve"> </w:t>
      </w:r>
      <w:proofErr w:type="spellStart"/>
      <w:r w:rsidR="00DA4563">
        <w:t>Kebir</w:t>
      </w:r>
      <w:proofErr w:type="spellEnd"/>
      <w:r w:rsidR="00DA4563">
        <w:t xml:space="preserve">, lähellä Libyan rajaa. Paikka tunnetaan nimellä </w:t>
      </w:r>
      <w:proofErr w:type="spellStart"/>
      <w:r w:rsidR="00DA4563">
        <w:t>Wadi</w:t>
      </w:r>
      <w:proofErr w:type="spellEnd"/>
      <w:r w:rsidR="00DA4563">
        <w:t xml:space="preserve"> Sora (kuvien laakso). Luola on saanut nimensä ”uimareita”</w:t>
      </w:r>
      <w:r w:rsidR="0098113B" w:rsidRPr="0098113B">
        <w:rPr>
          <w:rFonts w:ascii="Arial" w:eastAsia="Times New Roman" w:hAnsi="Arial" w:cs="Arial"/>
          <w:noProof/>
          <w:lang w:eastAsia="fi-FI"/>
        </w:rPr>
        <w:t xml:space="preserve"> </w:t>
      </w:r>
      <w:r w:rsidR="00CE24EA">
        <w:t>m</w:t>
      </w:r>
      <w:r w:rsidR="00DA4563">
        <w:t xml:space="preserve">uistuttavista kuvista. Luola on tullut tunnetuksi yhdeksän Oscarin elokuvasta ”Englantilainen potilas”, joka perustuu Michael </w:t>
      </w:r>
      <w:proofErr w:type="spellStart"/>
      <w:r w:rsidR="00DA4563">
        <w:t>Ondaatjen</w:t>
      </w:r>
      <w:proofErr w:type="spellEnd"/>
      <w:r w:rsidR="00DA4563">
        <w:t xml:space="preserve"> samannimiseen romaaniin. Päähenkilön, englantilaisen potilaan, esikuvana on unkarilainen sotilas, tutkija ja seikkailija </w:t>
      </w:r>
      <w:proofErr w:type="spellStart"/>
      <w:r w:rsidR="00DA4563">
        <w:t>Lászlo</w:t>
      </w:r>
      <w:proofErr w:type="spellEnd"/>
      <w:r w:rsidR="00DA4563">
        <w:t xml:space="preserve"> </w:t>
      </w:r>
      <w:proofErr w:type="spellStart"/>
      <w:r w:rsidR="00DA4563">
        <w:t>Almásy</w:t>
      </w:r>
      <w:proofErr w:type="spellEnd"/>
      <w:r w:rsidR="00DA4563">
        <w:t>, joka löysi luolan maalaukset vuonna 1933.</w:t>
      </w:r>
    </w:p>
    <w:p w:rsidR="00DA4563" w:rsidRDefault="00DA4563" w:rsidP="00DA4563">
      <w:pPr>
        <w:spacing w:after="0"/>
      </w:pPr>
      <w:r>
        <w:t>Uimarien lisäksi kuvissa esiintyy koristeellisissa asuissa olevia ihmisiä ja mystisiä päättömiä kissaeläimiä. Viereisessä luolassa on lisäksi kuvattuna kirahveja ja nautoja. Samat kuva-aiheet ov</w:t>
      </w:r>
      <w:r w:rsidR="001F483B">
        <w:t xml:space="preserve">at myös vuonna 2003 löydetyssä </w:t>
      </w:r>
      <w:proofErr w:type="spellStart"/>
      <w:r w:rsidRPr="001F483B">
        <w:rPr>
          <w:b/>
        </w:rPr>
        <w:t>Foggini-Mestekawi-luolassa</w:t>
      </w:r>
      <w:proofErr w:type="spellEnd"/>
      <w:r>
        <w:t>, joka sijaitsee Uimarien luolasta kymmenisen kilometriä länteen.</w:t>
      </w:r>
    </w:p>
    <w:p w:rsidR="0098113B" w:rsidRDefault="00DA4563" w:rsidP="00DA4563">
      <w:pPr>
        <w:spacing w:after="0"/>
      </w:pPr>
      <w:r>
        <w:t>Mitä nämä erikoiset kuvat esittävät? Voidaan esittää ainakin kolme eri selitystä: (1) Kuvat esittävät todella uimareita. Näkemystä tuke Luolan edessä on 1-2 metrin syvyinen painauma. (2) Uimarit ovat shamaaneja transsissa. Heidän leijuvat hahmonsa esittävät rituaalimatkan kokemuksia. Toisaalta alueelta ei ole löydetty</w:t>
      </w:r>
      <w:r w:rsidR="0098113B">
        <w:t xml:space="preserve"> m</w:t>
      </w:r>
      <w:r>
        <w:t>erkkejä hallusinaatioita aiheuttavista kasveista. (3) Uimarit kuu</w:t>
      </w:r>
      <w:r w:rsidR="0098113B">
        <w:t>luvat kuolleiden maailmaan</w:t>
      </w:r>
      <w:r>
        <w:t>, jossa ne ajelehtivat, leijuvat tai uivat</w:t>
      </w:r>
      <w:r w:rsidR="0098113B">
        <w:t xml:space="preserve">. </w:t>
      </w:r>
    </w:p>
    <w:p w:rsidR="001F483B" w:rsidRPr="004300EE" w:rsidRDefault="001F483B" w:rsidP="00DA4563">
      <w:pPr>
        <w:spacing w:after="0" w:line="240" w:lineRule="auto"/>
        <w:rPr>
          <w:rFonts w:ascii="Arial" w:eastAsia="Times New Roman" w:hAnsi="Arial" w:cs="Arial"/>
          <w:lang w:eastAsia="fi-FI"/>
        </w:rPr>
      </w:pPr>
    </w:p>
    <w:p w:rsidR="0098113B" w:rsidRDefault="0098113B">
      <w:pPr>
        <w:rPr>
          <w:rFonts w:ascii="Arial" w:eastAsia="Times New Roman" w:hAnsi="Arial" w:cs="Arial"/>
          <w:lang w:eastAsia="fi-FI"/>
        </w:rPr>
      </w:pPr>
    </w:p>
    <w:p w:rsidR="0098113B" w:rsidRDefault="0098113B">
      <w:pPr>
        <w:rPr>
          <w:rFonts w:ascii="Arial" w:eastAsia="Times New Roman" w:hAnsi="Arial" w:cs="Arial"/>
          <w:lang w:eastAsia="fi-FI"/>
        </w:rPr>
      </w:pPr>
    </w:p>
    <w:p w:rsidR="0098113B" w:rsidRDefault="0098113B">
      <w:pPr>
        <w:rPr>
          <w:rFonts w:ascii="Arial" w:eastAsia="Times New Roman" w:hAnsi="Arial" w:cs="Arial"/>
          <w:lang w:eastAsia="fi-FI"/>
        </w:rPr>
      </w:pPr>
    </w:p>
    <w:p w:rsidR="0098113B" w:rsidRDefault="0098113B">
      <w:pPr>
        <w:rPr>
          <w:rFonts w:ascii="Arial" w:eastAsia="Times New Roman" w:hAnsi="Arial" w:cs="Arial"/>
          <w:lang w:eastAsia="fi-FI"/>
        </w:rPr>
      </w:pPr>
    </w:p>
    <w:p w:rsidR="0098113B" w:rsidRDefault="0098113B">
      <w:pPr>
        <w:rPr>
          <w:rFonts w:ascii="Arial" w:eastAsia="Times New Roman" w:hAnsi="Arial" w:cs="Arial"/>
          <w:lang w:eastAsia="fi-FI"/>
        </w:rPr>
      </w:pPr>
      <w:r>
        <w:rPr>
          <w:rFonts w:ascii="Arial" w:eastAsia="Times New Roman" w:hAnsi="Arial" w:cs="Arial"/>
          <w:noProof/>
          <w:lang w:eastAsia="fi-FI"/>
        </w:rPr>
        <w:lastRenderedPageBreak/>
        <w:drawing>
          <wp:anchor distT="0" distB="0" distL="114300" distR="114300" simplePos="0" relativeHeight="251676672" behindDoc="0" locked="0" layoutInCell="1" allowOverlap="1">
            <wp:simplePos x="0" y="0"/>
            <wp:positionH relativeFrom="margin">
              <wp:posOffset>54610</wp:posOffset>
            </wp:positionH>
            <wp:positionV relativeFrom="margin">
              <wp:posOffset>-570865</wp:posOffset>
            </wp:positionV>
            <wp:extent cx="6308090" cy="5412105"/>
            <wp:effectExtent l="19050" t="0" r="0" b="0"/>
            <wp:wrapSquare wrapText="bothSides"/>
            <wp:docPr id="28" name="Kuva 14" descr="D:\Libyanaavikko\CARD0003.UHS\DCIM\148CANON\IMG_6987c_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byanaavikko\CARD0003.UHS\DCIM\148CANON\IMG_6987c_f3.jpg"/>
                    <pic:cNvPicPr>
                      <a:picLocks noChangeAspect="1" noChangeArrowheads="1"/>
                    </pic:cNvPicPr>
                  </pic:nvPicPr>
                  <pic:blipFill>
                    <a:blip r:embed="rId17" cstate="print"/>
                    <a:srcRect/>
                    <a:stretch>
                      <a:fillRect/>
                    </a:stretch>
                  </pic:blipFill>
                  <pic:spPr bwMode="auto">
                    <a:xfrm>
                      <a:off x="0" y="0"/>
                      <a:ext cx="6308090" cy="5412105"/>
                    </a:xfrm>
                    <a:prstGeom prst="rect">
                      <a:avLst/>
                    </a:prstGeom>
                    <a:noFill/>
                    <a:ln w="9525">
                      <a:noFill/>
                      <a:miter lim="800000"/>
                      <a:headEnd/>
                      <a:tailEnd/>
                    </a:ln>
                  </pic:spPr>
                </pic:pic>
              </a:graphicData>
            </a:graphic>
          </wp:anchor>
        </w:drawing>
      </w:r>
    </w:p>
    <w:p w:rsidR="0098113B" w:rsidRDefault="0098113B" w:rsidP="0098113B">
      <w:pPr>
        <w:rPr>
          <w:rFonts w:eastAsia="Times New Roman" w:cs="Arial"/>
          <w:noProof/>
          <w:lang w:eastAsia="fi-FI"/>
        </w:rPr>
      </w:pPr>
      <w:r>
        <w:rPr>
          <w:rFonts w:ascii="Arial" w:eastAsia="Times New Roman" w:hAnsi="Arial" w:cs="Arial"/>
          <w:noProof/>
          <w:lang w:eastAsia="fi-FI"/>
        </w:rPr>
        <w:drawing>
          <wp:anchor distT="0" distB="0" distL="114300" distR="114300" simplePos="0" relativeHeight="251674624" behindDoc="0" locked="0" layoutInCell="1" allowOverlap="1">
            <wp:simplePos x="0" y="0"/>
            <wp:positionH relativeFrom="margin">
              <wp:posOffset>30480</wp:posOffset>
            </wp:positionH>
            <wp:positionV relativeFrom="margin">
              <wp:posOffset>5196205</wp:posOffset>
            </wp:positionV>
            <wp:extent cx="4333240" cy="2889250"/>
            <wp:effectExtent l="19050" t="0" r="0" b="0"/>
            <wp:wrapSquare wrapText="bothSides"/>
            <wp:docPr id="22" name="Kuva 3" descr="D:\Libyanaavikko\CARD0003.UHS\DCIM\148CANON\IMG_73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byanaavikko\CARD0003.UHS\DCIM\148CANON\IMG_7310a.jpg"/>
                    <pic:cNvPicPr>
                      <a:picLocks noChangeAspect="1" noChangeArrowheads="1"/>
                    </pic:cNvPicPr>
                  </pic:nvPicPr>
                  <pic:blipFill>
                    <a:blip r:embed="rId18" cstate="print"/>
                    <a:srcRect/>
                    <a:stretch>
                      <a:fillRect/>
                    </a:stretch>
                  </pic:blipFill>
                  <pic:spPr bwMode="auto">
                    <a:xfrm>
                      <a:off x="0" y="0"/>
                      <a:ext cx="4333240" cy="2889250"/>
                    </a:xfrm>
                    <a:prstGeom prst="rect">
                      <a:avLst/>
                    </a:prstGeom>
                    <a:noFill/>
                    <a:ln w="9525">
                      <a:noFill/>
                      <a:miter lim="800000"/>
                      <a:headEnd/>
                      <a:tailEnd/>
                    </a:ln>
                  </pic:spPr>
                </pic:pic>
              </a:graphicData>
            </a:graphic>
          </wp:anchor>
        </w:drawing>
      </w:r>
      <w:proofErr w:type="spellStart"/>
      <w:r w:rsidRPr="0098113B">
        <w:rPr>
          <w:rFonts w:ascii="Arial" w:eastAsia="Times New Roman" w:hAnsi="Arial" w:cs="Arial"/>
          <w:lang w:eastAsia="fi-FI"/>
        </w:rPr>
        <w:t>Foggini-Mestekawi-luola</w:t>
      </w:r>
      <w:proofErr w:type="spellEnd"/>
      <w:r w:rsidRPr="0098113B">
        <w:rPr>
          <w:rFonts w:ascii="Arial" w:eastAsia="Times New Roman" w:hAnsi="Arial" w:cs="Arial"/>
          <w:lang w:eastAsia="fi-FI"/>
        </w:rPr>
        <w:t xml:space="preserve"> hämmästyttää sadoilla negatiivisilla kämmenkuvilla. </w:t>
      </w:r>
      <w:r w:rsidR="001F483B" w:rsidRPr="00EE2A51">
        <w:rPr>
          <w:rFonts w:ascii="Arial" w:eastAsia="Times New Roman" w:hAnsi="Arial" w:cs="Arial"/>
          <w:lang w:eastAsia="fi-FI"/>
        </w:rPr>
        <w:br/>
      </w:r>
    </w:p>
    <w:p w:rsidR="0098113B" w:rsidRDefault="0098113B" w:rsidP="0098113B">
      <w:pPr>
        <w:rPr>
          <w:rFonts w:eastAsia="Times New Roman" w:cs="Arial"/>
          <w:noProof/>
          <w:lang w:eastAsia="fi-FI"/>
        </w:rPr>
      </w:pPr>
    </w:p>
    <w:p w:rsidR="0098113B" w:rsidRDefault="0098113B" w:rsidP="0098113B">
      <w:pPr>
        <w:rPr>
          <w:rFonts w:eastAsia="Times New Roman" w:cs="Arial"/>
          <w:noProof/>
          <w:lang w:eastAsia="fi-FI"/>
        </w:rPr>
      </w:pPr>
    </w:p>
    <w:p w:rsidR="0098113B" w:rsidRDefault="0098113B" w:rsidP="0098113B">
      <w:pPr>
        <w:rPr>
          <w:rFonts w:eastAsia="Times New Roman" w:cs="Arial"/>
          <w:noProof/>
          <w:lang w:eastAsia="fi-FI"/>
        </w:rPr>
      </w:pPr>
    </w:p>
    <w:p w:rsidR="0098113B" w:rsidRDefault="0098113B" w:rsidP="0098113B">
      <w:pPr>
        <w:rPr>
          <w:rFonts w:eastAsia="Times New Roman" w:cs="Arial"/>
          <w:noProof/>
          <w:lang w:eastAsia="fi-FI"/>
        </w:rPr>
      </w:pPr>
    </w:p>
    <w:p w:rsidR="0098113B" w:rsidRDefault="0098113B" w:rsidP="0098113B">
      <w:pPr>
        <w:rPr>
          <w:rFonts w:eastAsia="Times New Roman" w:cs="Arial"/>
          <w:noProof/>
          <w:lang w:eastAsia="fi-FI"/>
        </w:rPr>
      </w:pPr>
    </w:p>
    <w:p w:rsidR="0098113B" w:rsidRDefault="0098113B" w:rsidP="0098113B">
      <w:pPr>
        <w:rPr>
          <w:rFonts w:eastAsia="Times New Roman" w:cs="Arial"/>
          <w:noProof/>
          <w:lang w:eastAsia="fi-FI"/>
        </w:rPr>
      </w:pPr>
    </w:p>
    <w:p w:rsidR="004300EE" w:rsidRDefault="004300EE">
      <w:pPr>
        <w:rPr>
          <w:rFonts w:eastAsia="Times New Roman" w:cs="Arial"/>
          <w:noProof/>
          <w:lang w:eastAsia="fi-FI"/>
        </w:rPr>
      </w:pPr>
      <w:r>
        <w:rPr>
          <w:rFonts w:eastAsia="Times New Roman" w:cs="Arial"/>
          <w:noProof/>
          <w:lang w:eastAsia="fi-FI"/>
        </w:rPr>
        <w:br w:type="page"/>
      </w:r>
    </w:p>
    <w:p w:rsidR="001D1B6C" w:rsidRDefault="004300EE" w:rsidP="0098113B">
      <w:pPr>
        <w:rPr>
          <w:rFonts w:eastAsia="Times New Roman" w:cs="Arial"/>
          <w:noProof/>
          <w:lang w:eastAsia="fi-FI"/>
        </w:rPr>
      </w:pPr>
      <w:r>
        <w:rPr>
          <w:rFonts w:eastAsia="Times New Roman" w:cs="Arial"/>
          <w:noProof/>
          <w:lang w:eastAsia="fi-FI"/>
        </w:rPr>
        <w:lastRenderedPageBreak/>
        <w:drawing>
          <wp:anchor distT="0" distB="0" distL="114300" distR="114300" simplePos="0" relativeHeight="251678720" behindDoc="0" locked="0" layoutInCell="1" allowOverlap="1">
            <wp:simplePos x="742950" y="895350"/>
            <wp:positionH relativeFrom="margin">
              <wp:align>left</wp:align>
            </wp:positionH>
            <wp:positionV relativeFrom="margin">
              <wp:align>top</wp:align>
            </wp:positionV>
            <wp:extent cx="4454525" cy="3838575"/>
            <wp:effectExtent l="19050" t="0" r="3175" b="0"/>
            <wp:wrapSquare wrapText="bothSides"/>
            <wp:docPr id="4" name="Kuva 1" descr="D:\Libyanaavikko\CARD0004.UHS\DCIM\148CANON\IMG_78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yanaavikko\CARD0004.UHS\DCIM\148CANON\IMG_7885a.jpg"/>
                    <pic:cNvPicPr>
                      <a:picLocks noChangeAspect="1" noChangeArrowheads="1"/>
                    </pic:cNvPicPr>
                  </pic:nvPicPr>
                  <pic:blipFill>
                    <a:blip r:embed="rId19" cstate="print"/>
                    <a:srcRect/>
                    <a:stretch>
                      <a:fillRect/>
                    </a:stretch>
                  </pic:blipFill>
                  <pic:spPr bwMode="auto">
                    <a:xfrm>
                      <a:off x="0" y="0"/>
                      <a:ext cx="4454525" cy="3838575"/>
                    </a:xfrm>
                    <a:prstGeom prst="rect">
                      <a:avLst/>
                    </a:prstGeom>
                    <a:noFill/>
                    <a:ln w="9525">
                      <a:noFill/>
                      <a:miter lim="800000"/>
                      <a:headEnd/>
                      <a:tailEnd/>
                    </a:ln>
                  </pic:spPr>
                </pic:pic>
              </a:graphicData>
            </a:graphic>
          </wp:anchor>
        </w:drawing>
      </w:r>
      <w:r w:rsidR="001D1B6C">
        <w:rPr>
          <w:rFonts w:eastAsia="Times New Roman" w:cs="Arial"/>
          <w:noProof/>
          <w:lang w:eastAsia="fi-FI"/>
        </w:rPr>
        <w:t xml:space="preserve">Lähdettäessä kahden viikon aavikkoseikkailulle </w:t>
      </w:r>
      <w:r w:rsidR="00616EEC">
        <w:rPr>
          <w:rFonts w:eastAsia="Times New Roman" w:cs="Arial"/>
          <w:noProof/>
          <w:lang w:eastAsia="fi-FI"/>
        </w:rPr>
        <w:t xml:space="preserve"> </w:t>
      </w:r>
      <w:r w:rsidR="001D1B6C">
        <w:rPr>
          <w:rFonts w:eastAsia="Times New Roman" w:cs="Arial"/>
          <w:noProof/>
          <w:lang w:eastAsia="fi-FI"/>
        </w:rPr>
        <w:t>Libyan aavikolle, jossa lähimpään asutukseen voi olla 500 km:n matka, varusteiden on oltava sen mukaan: tarvitaan vähintään kaksi maastoautoa, renkai</w:t>
      </w:r>
      <w:r w:rsidR="00616EEC">
        <w:rPr>
          <w:rFonts w:eastAsia="Times New Roman" w:cs="Arial"/>
          <w:noProof/>
          <w:lang w:eastAsia="fi-FI"/>
        </w:rPr>
        <w:t>ta ja varaosia, satelliittipuhelin, ruokaa ja vettä. Egyptin viranomaiset edellyttävät luvan aavikolle, turvallisuudesta huolehtii aseeton sotilashenkilö.</w:t>
      </w:r>
    </w:p>
    <w:p w:rsidR="00616EEC" w:rsidRDefault="00616EEC" w:rsidP="0098113B">
      <w:pPr>
        <w:rPr>
          <w:rFonts w:eastAsia="Times New Roman" w:cs="Arial"/>
          <w:noProof/>
          <w:lang w:eastAsia="fi-FI"/>
        </w:rPr>
      </w:pPr>
    </w:p>
    <w:p w:rsidR="00616EEC" w:rsidRDefault="00616EEC" w:rsidP="0098113B">
      <w:pPr>
        <w:rPr>
          <w:rFonts w:eastAsia="Times New Roman" w:cs="Arial"/>
          <w:noProof/>
          <w:lang w:eastAsia="fi-FI"/>
        </w:rPr>
      </w:pPr>
    </w:p>
    <w:p w:rsidR="00616EEC" w:rsidRDefault="00616EEC" w:rsidP="0098113B">
      <w:pPr>
        <w:rPr>
          <w:rFonts w:eastAsia="Times New Roman" w:cs="Arial"/>
          <w:noProof/>
          <w:lang w:eastAsia="fi-FI"/>
        </w:rPr>
      </w:pPr>
    </w:p>
    <w:p w:rsidR="0098113B" w:rsidRDefault="0098113B" w:rsidP="0098113B">
      <w:pPr>
        <w:rPr>
          <w:rFonts w:eastAsia="Times New Roman" w:cs="Arial"/>
          <w:noProof/>
          <w:lang w:eastAsia="fi-FI"/>
        </w:rPr>
      </w:pPr>
    </w:p>
    <w:p w:rsidR="0098113B" w:rsidRDefault="00616EEC" w:rsidP="0098113B">
      <w:pPr>
        <w:rPr>
          <w:rFonts w:eastAsia="Times New Roman" w:cs="Arial"/>
          <w:noProof/>
          <w:lang w:eastAsia="fi-FI"/>
        </w:rPr>
      </w:pPr>
      <w:r>
        <w:rPr>
          <w:rFonts w:eastAsia="Times New Roman" w:cs="Arial"/>
          <w:noProof/>
          <w:lang w:eastAsia="fi-FI"/>
        </w:rPr>
        <w:drawing>
          <wp:anchor distT="0" distB="0" distL="114300" distR="114300" simplePos="0" relativeHeight="251679744" behindDoc="0" locked="0" layoutInCell="1" allowOverlap="1">
            <wp:simplePos x="0" y="0"/>
            <wp:positionH relativeFrom="margin">
              <wp:align>left</wp:align>
            </wp:positionH>
            <wp:positionV relativeFrom="margin">
              <wp:posOffset>4586605</wp:posOffset>
            </wp:positionV>
            <wp:extent cx="2295525" cy="1973580"/>
            <wp:effectExtent l="19050" t="0" r="9525" b="0"/>
            <wp:wrapSquare wrapText="bothSides"/>
            <wp:docPr id="21" name="Kuva 3" descr="D:\Libyanaavikko\CARD0003.UHS\DCIM\148CANON\IMG_57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byanaavikko\CARD0003.UHS\DCIM\148CANON\IMG_5789b.jpg"/>
                    <pic:cNvPicPr>
                      <a:picLocks noChangeAspect="1" noChangeArrowheads="1"/>
                    </pic:cNvPicPr>
                  </pic:nvPicPr>
                  <pic:blipFill>
                    <a:blip r:embed="rId20" cstate="print"/>
                    <a:srcRect/>
                    <a:stretch>
                      <a:fillRect/>
                    </a:stretch>
                  </pic:blipFill>
                  <pic:spPr bwMode="auto">
                    <a:xfrm>
                      <a:off x="0" y="0"/>
                      <a:ext cx="2295525" cy="1973580"/>
                    </a:xfrm>
                    <a:prstGeom prst="rect">
                      <a:avLst/>
                    </a:prstGeom>
                    <a:noFill/>
                    <a:ln w="9525">
                      <a:noFill/>
                      <a:miter lim="800000"/>
                      <a:headEnd/>
                      <a:tailEnd/>
                    </a:ln>
                  </pic:spPr>
                </pic:pic>
              </a:graphicData>
            </a:graphic>
          </wp:anchor>
        </w:drawing>
      </w:r>
    </w:p>
    <w:p w:rsidR="006A6403" w:rsidRDefault="004F5456" w:rsidP="0098113B">
      <w:pPr>
        <w:rPr>
          <w:rFonts w:eastAsia="Times New Roman" w:cs="Arial"/>
          <w:noProof/>
          <w:lang w:eastAsia="fi-FI"/>
        </w:rPr>
      </w:pPr>
      <w:r>
        <w:rPr>
          <w:rFonts w:eastAsia="Times New Roman" w:cs="Arial"/>
          <w:noProof/>
          <w:lang w:eastAsia="fi-FI"/>
        </w:rPr>
        <w:t xml:space="preserve">Vaikka </w:t>
      </w:r>
      <w:r w:rsidR="00616EEC">
        <w:rPr>
          <w:rFonts w:eastAsia="Times New Roman" w:cs="Arial"/>
          <w:noProof/>
          <w:lang w:eastAsia="fi-FI"/>
        </w:rPr>
        <w:t>Libyan aavikko</w:t>
      </w:r>
      <w:r>
        <w:rPr>
          <w:rFonts w:eastAsia="Times New Roman" w:cs="Arial"/>
          <w:noProof/>
          <w:lang w:eastAsia="fi-FI"/>
        </w:rPr>
        <w:t xml:space="preserve"> on maailman kuivimpia alueita, wadien pohjahiekassa kosteus viipyy pitkään</w:t>
      </w:r>
      <w:r w:rsidR="006A6403">
        <w:rPr>
          <w:rFonts w:eastAsia="Times New Roman" w:cs="Arial"/>
          <w:noProof/>
          <w:lang w:eastAsia="fi-FI"/>
        </w:rPr>
        <w:t>. Täällä kasvaa jopa puit</w:t>
      </w:r>
      <w:r w:rsidR="009E32DF">
        <w:rPr>
          <w:rFonts w:eastAsia="Times New Roman" w:cs="Arial"/>
          <w:noProof/>
          <w:lang w:eastAsia="fi-FI"/>
        </w:rPr>
        <w:t>a, akaasioita ja monenlaisia pensaita ja ruohoja.</w:t>
      </w:r>
      <w:r w:rsidR="006A6403">
        <w:rPr>
          <w:rFonts w:eastAsia="Times New Roman" w:cs="Arial"/>
          <w:noProof/>
          <w:lang w:eastAsia="fi-FI"/>
        </w:rPr>
        <w:t xml:space="preserve"> Täällä tavataan myös </w:t>
      </w:r>
      <w:r>
        <w:rPr>
          <w:rFonts w:eastAsia="Times New Roman" w:cs="Arial"/>
          <w:noProof/>
          <w:lang w:eastAsia="fi-FI"/>
        </w:rPr>
        <w:t>käärmeitä, skorpiooneja</w:t>
      </w:r>
      <w:r w:rsidR="008751D0">
        <w:rPr>
          <w:rFonts w:eastAsia="Times New Roman" w:cs="Arial"/>
          <w:noProof/>
          <w:lang w:eastAsia="fi-FI"/>
        </w:rPr>
        <w:t xml:space="preserve"> ja liskoja sekä lintuja ja hyönteisiä. </w:t>
      </w:r>
      <w:r>
        <w:rPr>
          <w:rFonts w:eastAsia="Times New Roman" w:cs="Arial"/>
          <w:noProof/>
          <w:lang w:eastAsia="fi-FI"/>
        </w:rPr>
        <w:t xml:space="preserve"> </w:t>
      </w:r>
      <w:r w:rsidR="008751D0">
        <w:rPr>
          <w:rFonts w:eastAsia="Times New Roman" w:cs="Arial"/>
          <w:noProof/>
          <w:lang w:eastAsia="fi-FI"/>
        </w:rPr>
        <w:t xml:space="preserve">Nisäkkäistä </w:t>
      </w:r>
      <w:r w:rsidR="006A6403">
        <w:rPr>
          <w:rFonts w:eastAsia="Times New Roman" w:cs="Arial"/>
          <w:noProof/>
          <w:lang w:eastAsia="fi-FI"/>
        </w:rPr>
        <w:t xml:space="preserve"> edustaa mm hiekkakettu (</w:t>
      </w:r>
      <w:hyperlink r:id="rId21" w:history="1">
        <w:proofErr w:type="spellStart"/>
        <w:r w:rsidR="006A6403">
          <w:rPr>
            <w:rStyle w:val="Hyperlinkki"/>
            <w:b/>
            <w:bCs/>
            <w:i/>
            <w:iCs/>
            <w:color w:val="666666"/>
          </w:rPr>
          <w:t>Vulpes</w:t>
        </w:r>
        <w:proofErr w:type="spellEnd"/>
        <w:r w:rsidR="006A6403">
          <w:rPr>
            <w:rStyle w:val="Hyperlinkki"/>
            <w:b/>
            <w:bCs/>
            <w:i/>
            <w:iCs/>
            <w:color w:val="666666"/>
          </w:rPr>
          <w:t xml:space="preserve"> </w:t>
        </w:r>
        <w:proofErr w:type="spellStart"/>
        <w:r w:rsidR="006A6403">
          <w:rPr>
            <w:rStyle w:val="Hyperlinkki"/>
            <w:b/>
            <w:bCs/>
            <w:i/>
            <w:iCs/>
            <w:color w:val="666666"/>
          </w:rPr>
          <w:t>rueppeli</w:t>
        </w:r>
        <w:proofErr w:type="spellEnd"/>
      </w:hyperlink>
      <w:r w:rsidR="006A6403">
        <w:t xml:space="preserve">), äärimmäisen </w:t>
      </w:r>
      <w:proofErr w:type="spellStart"/>
      <w:r w:rsidR="006A6403">
        <w:t>uhanhalainen</w:t>
      </w:r>
      <w:proofErr w:type="spellEnd"/>
      <w:r w:rsidR="006A6403">
        <w:t xml:space="preserve"> </w:t>
      </w:r>
      <w:proofErr w:type="spellStart"/>
      <w:r w:rsidR="006A6403">
        <w:t>Mendesinantilooppi</w:t>
      </w:r>
      <w:proofErr w:type="spellEnd"/>
      <w:r w:rsidR="006A6403">
        <w:t xml:space="preserve"> (</w:t>
      </w:r>
      <w:proofErr w:type="spellStart"/>
      <w:r w:rsidR="00432FB8">
        <w:fldChar w:fldCharType="begin"/>
      </w:r>
      <w:r w:rsidR="006A6403">
        <w:instrText xml:space="preserve"> HYPERLINK "http://www.fjexpeditions.com/desert/florafauna/fauna/addax_nasomaculatus.htm" </w:instrText>
      </w:r>
      <w:r w:rsidR="00432FB8">
        <w:fldChar w:fldCharType="separate"/>
      </w:r>
      <w:r w:rsidR="006A6403">
        <w:rPr>
          <w:rStyle w:val="Hyperlinkki"/>
          <w:b/>
          <w:bCs/>
          <w:i/>
          <w:iCs/>
          <w:color w:val="666666"/>
        </w:rPr>
        <w:t>Addax</w:t>
      </w:r>
      <w:proofErr w:type="spellEnd"/>
      <w:r w:rsidR="006A6403">
        <w:rPr>
          <w:rStyle w:val="Hyperlinkki"/>
          <w:b/>
          <w:bCs/>
          <w:i/>
          <w:iCs/>
          <w:color w:val="666666"/>
        </w:rPr>
        <w:t xml:space="preserve"> </w:t>
      </w:r>
      <w:proofErr w:type="spellStart"/>
      <w:r w:rsidR="006A6403">
        <w:rPr>
          <w:rStyle w:val="Hyperlinkki"/>
          <w:b/>
          <w:bCs/>
          <w:i/>
          <w:iCs/>
          <w:color w:val="666666"/>
        </w:rPr>
        <w:t>nasomaculatus</w:t>
      </w:r>
      <w:proofErr w:type="spellEnd"/>
      <w:r w:rsidR="00432FB8">
        <w:fldChar w:fldCharType="end"/>
      </w:r>
      <w:r w:rsidR="006A6403">
        <w:t>) ja harjalammas (</w:t>
      </w:r>
      <w:proofErr w:type="spellStart"/>
      <w:r w:rsidR="00432FB8">
        <w:fldChar w:fldCharType="begin"/>
      </w:r>
      <w:r w:rsidR="006A6403">
        <w:instrText xml:space="preserve"> HYPERLINK "http://www.fjexpeditions.com/desert/florafauna/fauna/ammotragus_lervia.htm" </w:instrText>
      </w:r>
      <w:r w:rsidR="00432FB8">
        <w:fldChar w:fldCharType="separate"/>
      </w:r>
      <w:r w:rsidR="006A6403">
        <w:rPr>
          <w:rStyle w:val="Hyperlinkki"/>
          <w:b/>
          <w:bCs/>
          <w:i/>
          <w:iCs/>
          <w:color w:val="666666"/>
        </w:rPr>
        <w:t>Ammotragus</w:t>
      </w:r>
      <w:proofErr w:type="spellEnd"/>
      <w:r w:rsidR="006A6403">
        <w:rPr>
          <w:rStyle w:val="Hyperlinkki"/>
          <w:b/>
          <w:bCs/>
          <w:i/>
          <w:iCs/>
          <w:color w:val="666666"/>
        </w:rPr>
        <w:t xml:space="preserve"> </w:t>
      </w:r>
      <w:proofErr w:type="spellStart"/>
      <w:proofErr w:type="gramStart"/>
      <w:r w:rsidR="006A6403">
        <w:rPr>
          <w:rStyle w:val="Hyperlinkki"/>
          <w:b/>
          <w:bCs/>
          <w:i/>
          <w:iCs/>
          <w:color w:val="666666"/>
        </w:rPr>
        <w:t>lervia</w:t>
      </w:r>
      <w:proofErr w:type="spellEnd"/>
      <w:r w:rsidR="00432FB8">
        <w:fldChar w:fldCharType="end"/>
      </w:r>
      <w:r w:rsidR="006A6403">
        <w:t xml:space="preserve"> ) ja</w:t>
      </w:r>
      <w:proofErr w:type="gramEnd"/>
      <w:r w:rsidR="006A6403">
        <w:t xml:space="preserve"> </w:t>
      </w:r>
      <w:r w:rsidR="008751D0">
        <w:t>aavikkogaselli (</w:t>
      </w:r>
      <w:proofErr w:type="spellStart"/>
      <w:r w:rsidR="008751D0" w:rsidRPr="008751D0">
        <w:t>Gazella</w:t>
      </w:r>
      <w:proofErr w:type="spellEnd"/>
      <w:r w:rsidR="008751D0" w:rsidRPr="008751D0">
        <w:t xml:space="preserve"> </w:t>
      </w:r>
      <w:proofErr w:type="spellStart"/>
      <w:r w:rsidR="008751D0" w:rsidRPr="008751D0">
        <w:t>dorcas</w:t>
      </w:r>
      <w:proofErr w:type="spellEnd"/>
      <w:r w:rsidR="009E32DF">
        <w:t xml:space="preserve">) ja pieni </w:t>
      </w:r>
      <w:proofErr w:type="spellStart"/>
      <w:r w:rsidR="009E32DF">
        <w:t>egyptingerbiili</w:t>
      </w:r>
      <w:proofErr w:type="spellEnd"/>
      <w:r w:rsidR="009E32DF">
        <w:t>.</w:t>
      </w:r>
    </w:p>
    <w:tbl>
      <w:tblPr>
        <w:tblW w:w="5000" w:type="pct"/>
        <w:tblCellSpacing w:w="15" w:type="dxa"/>
        <w:tblCellMar>
          <w:top w:w="15" w:type="dxa"/>
          <w:left w:w="15" w:type="dxa"/>
          <w:bottom w:w="15" w:type="dxa"/>
          <w:right w:w="15" w:type="dxa"/>
        </w:tblCellMar>
        <w:tblLook w:val="04A0"/>
      </w:tblPr>
      <w:tblGrid>
        <w:gridCol w:w="2745"/>
        <w:gridCol w:w="6983"/>
      </w:tblGrid>
      <w:tr w:rsidR="006A6403" w:rsidTr="006A6403">
        <w:trPr>
          <w:tblCellSpacing w:w="15" w:type="dxa"/>
        </w:trPr>
        <w:tc>
          <w:tcPr>
            <w:tcW w:w="2700" w:type="dxa"/>
            <w:vAlign w:val="center"/>
            <w:hideMark/>
          </w:tcPr>
          <w:p w:rsidR="006A6403" w:rsidRDefault="006A6403">
            <w:pPr>
              <w:jc w:val="center"/>
              <w:rPr>
                <w:color w:val="000000"/>
                <w:sz w:val="24"/>
                <w:szCs w:val="24"/>
              </w:rPr>
            </w:pPr>
          </w:p>
        </w:tc>
        <w:tc>
          <w:tcPr>
            <w:tcW w:w="0" w:type="auto"/>
            <w:vAlign w:val="center"/>
            <w:hideMark/>
          </w:tcPr>
          <w:p w:rsidR="006A6403" w:rsidRDefault="006A6403">
            <w:pPr>
              <w:rPr>
                <w:color w:val="000000"/>
                <w:sz w:val="24"/>
                <w:szCs w:val="24"/>
              </w:rPr>
            </w:pPr>
          </w:p>
        </w:tc>
      </w:tr>
    </w:tbl>
    <w:p w:rsidR="008751D0" w:rsidRDefault="006A6403" w:rsidP="0098113B">
      <w:pPr>
        <w:rPr>
          <w:rFonts w:eastAsia="Times New Roman" w:cs="Arial"/>
          <w:noProof/>
          <w:lang w:eastAsia="fi-FI"/>
        </w:rPr>
      </w:pPr>
      <w:r>
        <w:rPr>
          <w:rFonts w:eastAsia="Times New Roman" w:cs="Arial"/>
          <w:noProof/>
          <w:lang w:eastAsia="fi-FI"/>
        </w:rPr>
        <w:t xml:space="preserve"> </w:t>
      </w:r>
      <w:r w:rsidR="008751D0">
        <w:rPr>
          <w:noProof/>
          <w:lang w:eastAsia="fi-FI"/>
        </w:rPr>
        <w:drawing>
          <wp:anchor distT="0" distB="0" distL="114300" distR="114300" simplePos="0" relativeHeight="251680768" behindDoc="0" locked="0" layoutInCell="1" allowOverlap="1">
            <wp:simplePos x="771525" y="7515225"/>
            <wp:positionH relativeFrom="margin">
              <wp:align>left</wp:align>
            </wp:positionH>
            <wp:positionV relativeFrom="margin">
              <wp:align>bottom</wp:align>
            </wp:positionV>
            <wp:extent cx="2266950" cy="1952625"/>
            <wp:effectExtent l="19050" t="0" r="0" b="0"/>
            <wp:wrapSquare wrapText="bothSides"/>
            <wp:docPr id="27" name="Kuva 5" descr="D:\Libyanaavikko\CARD0003.UHS\DCIM\148CANON\IMG_68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byanaavikko\CARD0003.UHS\DCIM\148CANON\IMG_6824b.jpg"/>
                    <pic:cNvPicPr>
                      <a:picLocks noChangeAspect="1" noChangeArrowheads="1"/>
                    </pic:cNvPicPr>
                  </pic:nvPicPr>
                  <pic:blipFill>
                    <a:blip r:embed="rId22" cstate="print"/>
                    <a:srcRect/>
                    <a:stretch>
                      <a:fillRect/>
                    </a:stretch>
                  </pic:blipFill>
                  <pic:spPr bwMode="auto">
                    <a:xfrm>
                      <a:off x="0" y="0"/>
                      <a:ext cx="2266950" cy="1952625"/>
                    </a:xfrm>
                    <a:prstGeom prst="rect">
                      <a:avLst/>
                    </a:prstGeom>
                    <a:noFill/>
                    <a:ln w="9525">
                      <a:noFill/>
                      <a:miter lim="800000"/>
                      <a:headEnd/>
                      <a:tailEnd/>
                    </a:ln>
                  </pic:spPr>
                </pic:pic>
              </a:graphicData>
            </a:graphic>
          </wp:anchor>
        </w:drawing>
      </w:r>
    </w:p>
    <w:tbl>
      <w:tblPr>
        <w:tblW w:w="5000" w:type="pct"/>
        <w:tblCellSpacing w:w="15" w:type="dxa"/>
        <w:tblCellMar>
          <w:top w:w="15" w:type="dxa"/>
          <w:left w:w="15" w:type="dxa"/>
          <w:bottom w:w="15" w:type="dxa"/>
          <w:right w:w="15" w:type="dxa"/>
        </w:tblCellMar>
        <w:tblLook w:val="04A0"/>
      </w:tblPr>
      <w:tblGrid>
        <w:gridCol w:w="2745"/>
        <w:gridCol w:w="6983"/>
      </w:tblGrid>
      <w:tr w:rsidR="008751D0" w:rsidTr="008751D0">
        <w:trPr>
          <w:tblCellSpacing w:w="15" w:type="dxa"/>
        </w:trPr>
        <w:tc>
          <w:tcPr>
            <w:tcW w:w="2700" w:type="dxa"/>
            <w:vAlign w:val="center"/>
            <w:hideMark/>
          </w:tcPr>
          <w:p w:rsidR="008751D0" w:rsidRDefault="008751D0">
            <w:pPr>
              <w:jc w:val="center"/>
              <w:rPr>
                <w:color w:val="000000"/>
                <w:sz w:val="24"/>
                <w:szCs w:val="24"/>
              </w:rPr>
            </w:pPr>
          </w:p>
        </w:tc>
        <w:tc>
          <w:tcPr>
            <w:tcW w:w="0" w:type="auto"/>
            <w:vAlign w:val="center"/>
            <w:hideMark/>
          </w:tcPr>
          <w:p w:rsidR="008751D0" w:rsidRDefault="008751D0">
            <w:pPr>
              <w:rPr>
                <w:color w:val="000000"/>
                <w:sz w:val="24"/>
                <w:szCs w:val="24"/>
              </w:rPr>
            </w:pPr>
          </w:p>
        </w:tc>
      </w:tr>
    </w:tbl>
    <w:p w:rsidR="0098113B" w:rsidRDefault="008751D0" w:rsidP="0098113B">
      <w:pPr>
        <w:rPr>
          <w:rFonts w:eastAsia="Times New Roman" w:cs="Arial"/>
          <w:noProof/>
          <w:lang w:eastAsia="fi-FI"/>
        </w:rPr>
      </w:pPr>
      <w:r>
        <w:rPr>
          <w:rFonts w:eastAsia="Times New Roman" w:cs="Arial"/>
          <w:noProof/>
          <w:lang w:eastAsia="fi-FI"/>
        </w:rPr>
        <w:t xml:space="preserve"> </w:t>
      </w:r>
      <w:r w:rsidR="0098113B" w:rsidRPr="00EE2A51">
        <w:rPr>
          <w:rFonts w:ascii="Arial" w:eastAsia="Times New Roman" w:hAnsi="Arial" w:cs="Arial"/>
          <w:noProof/>
          <w:lang w:eastAsia="fi-FI"/>
        </w:rPr>
        <w:drawing>
          <wp:inline distT="0" distB="0" distL="0" distR="0">
            <wp:extent cx="4237541" cy="2734960"/>
            <wp:effectExtent l="19050" t="0" r="0" b="0"/>
            <wp:docPr id="33" name="Kuva 1" descr="E:\F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2_large.jpg"/>
                    <pic:cNvPicPr>
                      <a:picLocks noChangeAspect="1" noChangeArrowheads="1"/>
                    </pic:cNvPicPr>
                  </pic:nvPicPr>
                  <pic:blipFill>
                    <a:blip r:embed="rId23" cstate="print"/>
                    <a:srcRect/>
                    <a:stretch>
                      <a:fillRect/>
                    </a:stretch>
                  </pic:blipFill>
                  <pic:spPr bwMode="auto">
                    <a:xfrm>
                      <a:off x="0" y="0"/>
                      <a:ext cx="4237324" cy="2734820"/>
                    </a:xfrm>
                    <a:prstGeom prst="rect">
                      <a:avLst/>
                    </a:prstGeom>
                    <a:noFill/>
                    <a:ln w="9525">
                      <a:noFill/>
                      <a:miter lim="800000"/>
                      <a:headEnd/>
                      <a:tailEnd/>
                    </a:ln>
                  </pic:spPr>
                </pic:pic>
              </a:graphicData>
            </a:graphic>
          </wp:inline>
        </w:drawing>
      </w:r>
    </w:p>
    <w:p w:rsidR="00FA3109" w:rsidRDefault="00FA3109" w:rsidP="0098113B">
      <w:pPr>
        <w:rPr>
          <w:rFonts w:eastAsia="Times New Roman" w:cs="Arial"/>
          <w:noProof/>
          <w:lang w:eastAsia="fi-FI"/>
        </w:rPr>
      </w:pPr>
    </w:p>
    <w:p w:rsidR="00FA3109" w:rsidRDefault="00FA3109" w:rsidP="0098113B">
      <w:pPr>
        <w:rPr>
          <w:rFonts w:eastAsia="Times New Roman" w:cs="Arial"/>
          <w:noProof/>
          <w:lang w:eastAsia="fi-FI"/>
        </w:rPr>
      </w:pPr>
      <w:r>
        <w:rPr>
          <w:rFonts w:eastAsia="Times New Roman" w:cs="Arial"/>
          <w:noProof/>
          <w:lang w:eastAsia="fi-FI"/>
        </w:rPr>
        <w:t>Saharan paleoilmaston tutkija Stefan Kröpelin kiteyttää itäisen Saharan ilmaston vaiheet seuraavasti:</w:t>
      </w:r>
    </w:p>
    <w:p w:rsidR="002D4A94" w:rsidRPr="00FA3109" w:rsidRDefault="00EE2A51" w:rsidP="00FA3109">
      <w:pPr>
        <w:pStyle w:val="Luettelokappale"/>
        <w:numPr>
          <w:ilvl w:val="0"/>
          <w:numId w:val="9"/>
        </w:numPr>
        <w:rPr>
          <w:rFonts w:eastAsia="Times New Roman" w:cs="Arial"/>
          <w:noProof/>
          <w:lang w:eastAsia="fi-FI"/>
        </w:rPr>
      </w:pPr>
      <w:r w:rsidRPr="00FA3109">
        <w:rPr>
          <w:rFonts w:eastAsia="Times New Roman" w:cs="Arial"/>
          <w:noProof/>
          <w:lang w:eastAsia="fi-FI"/>
        </w:rPr>
        <w:t xml:space="preserve">Viimeisen jääkauden maksimin ja pleistoseenin lopun aikana (21000 – 8500 eKr) Sahara oli käytännössä asutukselle kelpaamaton nykyistä laajempi ja kuivempi autiomaa. Sen eteläraja oli noin 500 km nykyistä etelämpänä. </w:t>
      </w:r>
    </w:p>
    <w:p w:rsidR="002D4A94" w:rsidRPr="00FA3109" w:rsidRDefault="00EE2A51" w:rsidP="00FA3109">
      <w:pPr>
        <w:pStyle w:val="Luettelokappale"/>
        <w:numPr>
          <w:ilvl w:val="0"/>
          <w:numId w:val="9"/>
        </w:numPr>
        <w:spacing w:after="0" w:line="240" w:lineRule="auto"/>
        <w:rPr>
          <w:rFonts w:eastAsia="Times New Roman" w:cs="Arial"/>
          <w:noProof/>
          <w:lang w:eastAsia="fi-FI"/>
        </w:rPr>
      </w:pPr>
      <w:r w:rsidRPr="00FA3109">
        <w:rPr>
          <w:rFonts w:eastAsia="Times New Roman" w:cs="Arial"/>
          <w:noProof/>
          <w:lang w:eastAsia="fi-FI"/>
        </w:rPr>
        <w:t xml:space="preserve">Monsuunisateiden johdosta 8500 eKr. Sahara muuttui nopeasti savannimaiseksi ympäristöksi, jolle </w:t>
      </w:r>
      <w:r w:rsidR="002D4A94" w:rsidRPr="00FA3109">
        <w:rPr>
          <w:rFonts w:eastAsia="Times New Roman" w:cs="Arial"/>
          <w:noProof/>
          <w:lang w:eastAsia="fi-FI"/>
        </w:rPr>
        <w:t xml:space="preserve">eläimet ja metsästystä, keräilyä ja kalastusta harjoittavat ihmiset saapuivat. Samaan aikaan asuminen Niilin laaksossa kävi mahdottomaksi voimakkaiden tulvien johdosta. </w:t>
      </w:r>
    </w:p>
    <w:p w:rsidR="002D4A94" w:rsidRDefault="002D4A94" w:rsidP="00163B3F">
      <w:pPr>
        <w:spacing w:after="0" w:line="240" w:lineRule="auto"/>
        <w:rPr>
          <w:rFonts w:eastAsia="Times New Roman" w:cs="Arial"/>
          <w:noProof/>
          <w:lang w:eastAsia="fi-FI"/>
        </w:rPr>
      </w:pPr>
    </w:p>
    <w:p w:rsidR="00B95EAD" w:rsidRPr="00FA3109" w:rsidRDefault="002D4A94" w:rsidP="00FA3109">
      <w:pPr>
        <w:pStyle w:val="Luettelokappale"/>
        <w:numPr>
          <w:ilvl w:val="0"/>
          <w:numId w:val="9"/>
        </w:numPr>
        <w:rPr>
          <w:rFonts w:eastAsia="Times New Roman" w:cs="Arial"/>
          <w:noProof/>
          <w:lang w:eastAsia="fi-FI"/>
        </w:rPr>
      </w:pPr>
      <w:r w:rsidRPr="00FA3109">
        <w:rPr>
          <w:rFonts w:eastAsia="Times New Roman" w:cs="Arial"/>
          <w:noProof/>
          <w:lang w:eastAsia="fi-FI"/>
        </w:rPr>
        <w:t xml:space="preserve">Sateet </w:t>
      </w:r>
      <w:r w:rsidR="00851475" w:rsidRPr="00FA3109">
        <w:rPr>
          <w:rFonts w:eastAsia="Times New Roman" w:cs="Arial"/>
          <w:noProof/>
          <w:lang w:eastAsia="fi-FI"/>
        </w:rPr>
        <w:t xml:space="preserve">kuitenkin vaihtelivat, </w:t>
      </w:r>
      <w:r w:rsidR="00851475" w:rsidRPr="00DE2BBA">
        <w:t xml:space="preserve">saaliseläimet kaikkoavat </w:t>
      </w:r>
      <w:r w:rsidR="00851475">
        <w:t>ja i</w:t>
      </w:r>
      <w:r w:rsidRPr="00FA3109">
        <w:rPr>
          <w:rFonts w:eastAsia="Times New Roman" w:cs="Arial"/>
          <w:noProof/>
          <w:lang w:eastAsia="fi-FI"/>
        </w:rPr>
        <w:t>hmisten oli ajoittain muutettava etelämmäksi</w:t>
      </w:r>
      <w:r w:rsidR="00851475" w:rsidRPr="00FA3109">
        <w:rPr>
          <w:rFonts w:eastAsia="Times New Roman" w:cs="Arial"/>
          <w:noProof/>
          <w:lang w:eastAsia="fi-FI"/>
        </w:rPr>
        <w:t>. Olosuhteiden parannuttua muutettiin takaisin</w:t>
      </w:r>
      <w:r w:rsidR="00851475" w:rsidRPr="00DE2BBA">
        <w:t xml:space="preserve">. </w:t>
      </w:r>
      <w:r w:rsidR="00851475">
        <w:t>Huoli</w:t>
      </w:r>
      <w:r w:rsidR="00851475" w:rsidRPr="00DE2BBA">
        <w:t xml:space="preserve"> ravinnon riittävyydestä johti eläinten vangitsemiseen</w:t>
      </w:r>
      <w:r w:rsidR="00851475" w:rsidRPr="00FA3109">
        <w:rPr>
          <w:rFonts w:eastAsia="Times New Roman" w:cs="Arial"/>
          <w:noProof/>
          <w:lang w:eastAsia="fi-FI"/>
        </w:rPr>
        <w:t xml:space="preserve"> </w:t>
      </w:r>
      <w:r w:rsidR="00B95EAD" w:rsidRPr="00FA3109">
        <w:rPr>
          <w:rFonts w:eastAsia="Times New Roman" w:cs="Arial"/>
          <w:noProof/>
          <w:lang w:eastAsia="fi-FI"/>
        </w:rPr>
        <w:t xml:space="preserve">(kuva xx). </w:t>
      </w:r>
      <w:r w:rsidR="00851475" w:rsidRPr="00FA3109">
        <w:rPr>
          <w:rStyle w:val="longtext1"/>
          <w:rFonts w:cs="Arial"/>
          <w:sz w:val="22"/>
          <w:szCs w:val="22"/>
          <w:shd w:val="clear" w:color="auto" w:fill="FFFFFF"/>
        </w:rPr>
        <w:t>Alkuhärkä (</w:t>
      </w:r>
      <w:proofErr w:type="spellStart"/>
      <w:r w:rsidR="00851475" w:rsidRPr="00FA3109">
        <w:rPr>
          <w:rStyle w:val="longtext1"/>
          <w:rFonts w:cs="Arial"/>
          <w:sz w:val="22"/>
          <w:szCs w:val="22"/>
          <w:shd w:val="clear" w:color="auto" w:fill="FFFFFF"/>
        </w:rPr>
        <w:t>Bos</w:t>
      </w:r>
      <w:proofErr w:type="spellEnd"/>
      <w:r w:rsidR="00851475" w:rsidRPr="00FA3109">
        <w:rPr>
          <w:rStyle w:val="longtext1"/>
          <w:rFonts w:cs="Arial"/>
          <w:sz w:val="22"/>
          <w:szCs w:val="22"/>
          <w:shd w:val="clear" w:color="auto" w:fill="FFFFFF"/>
        </w:rPr>
        <w:t xml:space="preserve"> </w:t>
      </w:r>
      <w:proofErr w:type="spellStart"/>
      <w:r w:rsidR="00851475" w:rsidRPr="00FA3109">
        <w:rPr>
          <w:rStyle w:val="longtext1"/>
          <w:rFonts w:cs="Arial"/>
          <w:sz w:val="22"/>
          <w:szCs w:val="22"/>
          <w:shd w:val="clear" w:color="auto" w:fill="FFFFFF"/>
        </w:rPr>
        <w:t>primigenius</w:t>
      </w:r>
      <w:proofErr w:type="spellEnd"/>
      <w:r w:rsidR="00851475" w:rsidRPr="00FA3109">
        <w:rPr>
          <w:rStyle w:val="longtext1"/>
          <w:rFonts w:cs="Arial"/>
          <w:sz w:val="22"/>
          <w:szCs w:val="22"/>
          <w:shd w:val="clear" w:color="auto" w:fill="FFFFFF"/>
        </w:rPr>
        <w:t xml:space="preserve">), jota </w:t>
      </w:r>
      <w:proofErr w:type="spellStart"/>
      <w:r w:rsidR="00851475" w:rsidRPr="00FA3109">
        <w:rPr>
          <w:rStyle w:val="longtext1"/>
          <w:rFonts w:cs="Arial"/>
          <w:sz w:val="22"/>
          <w:szCs w:val="22"/>
          <w:shd w:val="clear" w:color="auto" w:fill="FFFFFF"/>
        </w:rPr>
        <w:t>alunpitäen</w:t>
      </w:r>
      <w:proofErr w:type="spellEnd"/>
      <w:r w:rsidR="00851475" w:rsidRPr="00FA3109">
        <w:rPr>
          <w:rStyle w:val="longtext1"/>
          <w:rFonts w:cs="Arial"/>
          <w:sz w:val="22"/>
          <w:szCs w:val="22"/>
          <w:shd w:val="clear" w:color="auto" w:fill="FFFFFF"/>
        </w:rPr>
        <w:t xml:space="preserve"> vain metsästettiin, kesytettiin turvaamaan arvokas rasva metsästäjä-keräilijöiden ruokavaliossa ja parantamaan heidän selviytymismahdollisuuksiaan muuttuvissa ympäristöolosuhteissa.</w:t>
      </w:r>
    </w:p>
    <w:p w:rsidR="00B303B8" w:rsidRPr="00FA3109" w:rsidRDefault="00B303B8" w:rsidP="00FA3109">
      <w:pPr>
        <w:pStyle w:val="Luettelokappale"/>
        <w:numPr>
          <w:ilvl w:val="0"/>
          <w:numId w:val="9"/>
        </w:numPr>
        <w:spacing w:after="0" w:line="240" w:lineRule="auto"/>
        <w:rPr>
          <w:rFonts w:eastAsia="Times New Roman" w:cs="Arial"/>
          <w:noProof/>
          <w:lang w:eastAsia="fi-FI"/>
        </w:rPr>
      </w:pPr>
      <w:r w:rsidRPr="00FA3109">
        <w:rPr>
          <w:rFonts w:eastAsia="Times New Roman" w:cs="Arial"/>
          <w:noProof/>
          <w:lang w:eastAsia="fi-FI"/>
        </w:rPr>
        <w:t>53</w:t>
      </w:r>
      <w:r w:rsidR="00B95EAD" w:rsidRPr="00FA3109">
        <w:rPr>
          <w:rFonts w:eastAsia="Times New Roman" w:cs="Arial"/>
          <w:noProof/>
          <w:lang w:eastAsia="fi-FI"/>
        </w:rPr>
        <w:t xml:space="preserve">00 eKr. </w:t>
      </w:r>
      <w:r w:rsidRPr="00FA3109">
        <w:rPr>
          <w:rFonts w:eastAsia="Times New Roman" w:cs="Arial"/>
          <w:noProof/>
          <w:lang w:eastAsia="fi-FI"/>
        </w:rPr>
        <w:t>Itä-</w:t>
      </w:r>
      <w:r w:rsidR="00B95EAD" w:rsidRPr="00FA3109">
        <w:rPr>
          <w:rFonts w:eastAsia="Times New Roman" w:cs="Arial"/>
          <w:noProof/>
          <w:lang w:eastAsia="fi-FI"/>
        </w:rPr>
        <w:t xml:space="preserve">Saharassa </w:t>
      </w:r>
      <w:r w:rsidRPr="00FA3109">
        <w:rPr>
          <w:rFonts w:eastAsia="Times New Roman" w:cs="Arial"/>
          <w:noProof/>
          <w:lang w:eastAsia="fi-FI"/>
        </w:rPr>
        <w:t>alkoi</w:t>
      </w:r>
      <w:r w:rsidR="00B95EAD" w:rsidRPr="00FA3109">
        <w:rPr>
          <w:rFonts w:eastAsia="Times New Roman" w:cs="Arial"/>
          <w:noProof/>
          <w:lang w:eastAsia="fi-FI"/>
        </w:rPr>
        <w:t xml:space="preserve"> pidempi </w:t>
      </w:r>
      <w:r w:rsidRPr="00FA3109">
        <w:rPr>
          <w:rFonts w:eastAsia="Times New Roman" w:cs="Arial"/>
          <w:noProof/>
          <w:lang w:eastAsia="fi-FI"/>
        </w:rPr>
        <w:t xml:space="preserve">(400 vuoden) </w:t>
      </w:r>
      <w:r w:rsidR="00B95EAD" w:rsidRPr="00FA3109">
        <w:rPr>
          <w:rFonts w:eastAsia="Times New Roman" w:cs="Arial"/>
          <w:noProof/>
          <w:lang w:eastAsia="fi-FI"/>
        </w:rPr>
        <w:t>kuiva jakso, jolloin</w:t>
      </w:r>
      <w:r w:rsidRPr="00FA3109">
        <w:rPr>
          <w:rFonts w:eastAsia="Times New Roman" w:cs="Arial"/>
          <w:noProof/>
          <w:lang w:eastAsia="fi-FI"/>
        </w:rPr>
        <w:t xml:space="preserve"> väestön oli muutettava Niilille, keitaisiin tai kauemmaksi etelään, Sudaniin, jossa vielä saatiin sadetta.</w:t>
      </w:r>
    </w:p>
    <w:p w:rsidR="00B303B8" w:rsidRDefault="00B303B8" w:rsidP="00163B3F">
      <w:pPr>
        <w:spacing w:after="0" w:line="240" w:lineRule="auto"/>
        <w:rPr>
          <w:rFonts w:eastAsia="Times New Roman" w:cs="Arial"/>
          <w:noProof/>
          <w:lang w:eastAsia="fi-FI"/>
        </w:rPr>
      </w:pPr>
    </w:p>
    <w:p w:rsidR="00FA3109" w:rsidRPr="00FA3109" w:rsidRDefault="00B303B8" w:rsidP="00FA3109">
      <w:pPr>
        <w:pStyle w:val="Luettelokappale"/>
        <w:numPr>
          <w:ilvl w:val="0"/>
          <w:numId w:val="9"/>
        </w:numPr>
        <w:spacing w:after="0" w:line="240" w:lineRule="auto"/>
        <w:rPr>
          <w:rFonts w:ascii="Arial" w:eastAsia="Times New Roman" w:hAnsi="Arial" w:cs="Arial"/>
          <w:sz w:val="16"/>
          <w:szCs w:val="16"/>
          <w:lang w:eastAsia="fi-FI"/>
        </w:rPr>
      </w:pPr>
      <w:r w:rsidRPr="00FA3109">
        <w:rPr>
          <w:rFonts w:eastAsia="Times New Roman" w:cs="Arial"/>
          <w:noProof/>
          <w:lang w:eastAsia="fi-FI"/>
        </w:rPr>
        <w:t xml:space="preserve">Sateet ja niiden mukana ihmiset palasivat vielä uudelleen, kunnes noin 3500 eKr. Sahara muuttui </w:t>
      </w:r>
      <w:r w:rsidR="00FA3109">
        <w:rPr>
          <w:rFonts w:eastAsia="Times New Roman" w:cs="Arial"/>
          <w:noProof/>
          <w:lang w:eastAsia="fi-FI"/>
        </w:rPr>
        <w:t>vähitellen</w:t>
      </w:r>
      <w:r w:rsidRPr="00FA3109">
        <w:rPr>
          <w:rFonts w:eastAsia="Times New Roman" w:cs="Arial"/>
          <w:noProof/>
          <w:lang w:eastAsia="fi-FI"/>
        </w:rPr>
        <w:t xml:space="preserve"> siksi autiomaaksi, jollaisena me nyt sen tunnemme. Samaan aikaan alkaa Niilin laaksossa faraoiden aika. </w:t>
      </w:r>
    </w:p>
    <w:p w:rsidR="00FA3109" w:rsidRPr="00FA3109" w:rsidRDefault="00FA3109" w:rsidP="00FA3109">
      <w:pPr>
        <w:pStyle w:val="Luettelokappale"/>
        <w:rPr>
          <w:rFonts w:eastAsia="Times New Roman" w:cs="Arial"/>
          <w:lang w:eastAsia="fi-FI"/>
        </w:rPr>
      </w:pPr>
    </w:p>
    <w:p w:rsidR="001F483B" w:rsidRPr="00FA3109" w:rsidRDefault="00FA3109" w:rsidP="00FA3109">
      <w:pPr>
        <w:pStyle w:val="Luettelokappale"/>
        <w:spacing w:after="0" w:line="240" w:lineRule="auto"/>
        <w:ind w:left="0"/>
        <w:rPr>
          <w:rFonts w:ascii="Arial" w:eastAsia="Times New Roman" w:hAnsi="Arial" w:cs="Arial"/>
          <w:sz w:val="16"/>
          <w:szCs w:val="16"/>
          <w:lang w:eastAsia="fi-FI"/>
        </w:rPr>
      </w:pPr>
      <w:r w:rsidRPr="00FA3109">
        <w:rPr>
          <w:rFonts w:eastAsia="Times New Roman" w:cs="Arial"/>
          <w:lang w:eastAsia="fi-FI"/>
        </w:rPr>
        <w:t>Stefan</w:t>
      </w:r>
      <w:r>
        <w:rPr>
          <w:rFonts w:eastAsia="Times New Roman" w:cs="Arial"/>
          <w:lang w:eastAsia="fi-FI"/>
        </w:rPr>
        <w:t xml:space="preserve"> </w:t>
      </w:r>
      <w:proofErr w:type="spellStart"/>
      <w:r>
        <w:rPr>
          <w:rFonts w:eastAsia="Times New Roman" w:cs="Arial"/>
          <w:lang w:eastAsia="fi-FI"/>
        </w:rPr>
        <w:t>Kröpelin</w:t>
      </w:r>
      <w:proofErr w:type="spellEnd"/>
      <w:r>
        <w:rPr>
          <w:rFonts w:eastAsia="Times New Roman" w:cs="Arial"/>
          <w:lang w:eastAsia="fi-FI"/>
        </w:rPr>
        <w:t xml:space="preserve"> ja </w:t>
      </w:r>
      <w:proofErr w:type="spellStart"/>
      <w:r>
        <w:rPr>
          <w:rFonts w:eastAsia="Times New Roman" w:cs="Arial"/>
          <w:lang w:eastAsia="fi-FI"/>
        </w:rPr>
        <w:t>András</w:t>
      </w:r>
      <w:proofErr w:type="spellEnd"/>
      <w:r>
        <w:rPr>
          <w:rFonts w:eastAsia="Times New Roman" w:cs="Arial"/>
          <w:lang w:eastAsia="fi-FI"/>
        </w:rPr>
        <w:t xml:space="preserve"> </w:t>
      </w:r>
      <w:proofErr w:type="spellStart"/>
      <w:r w:rsidR="00BD4838">
        <w:rPr>
          <w:rFonts w:eastAsia="Times New Roman" w:cs="Arial"/>
          <w:lang w:eastAsia="fi-FI"/>
        </w:rPr>
        <w:t>Zboray</w:t>
      </w:r>
      <w:proofErr w:type="spellEnd"/>
      <w:r w:rsidR="00BD4838">
        <w:rPr>
          <w:rFonts w:eastAsia="Times New Roman" w:cs="Arial"/>
          <w:lang w:eastAsia="fi-FI"/>
        </w:rPr>
        <w:t xml:space="preserve"> selvittävät parhaillaan sitä, miten ilmastohistoria ja Libyan aavikon kalliotaiteen kronologia (mm. päällekkäismaalaukset) y</w:t>
      </w:r>
      <w:r w:rsidR="00C1746E">
        <w:rPr>
          <w:rFonts w:eastAsia="Times New Roman" w:cs="Arial"/>
          <w:lang w:eastAsia="fi-FI"/>
        </w:rPr>
        <w:t>hdistetään. Tutkimus julkaistaneen</w:t>
      </w:r>
      <w:r w:rsidR="00BD4838">
        <w:rPr>
          <w:rFonts w:eastAsia="Times New Roman" w:cs="Arial"/>
          <w:lang w:eastAsia="fi-FI"/>
        </w:rPr>
        <w:t xml:space="preserve"> kesällä 2010 Sahara-lehdessä (</w:t>
      </w:r>
      <w:hyperlink r:id="rId24" w:history="1">
        <w:r w:rsidR="00BD4838" w:rsidRPr="00C21B20">
          <w:rPr>
            <w:rStyle w:val="Hyperlinkki"/>
            <w:rFonts w:eastAsia="Times New Roman" w:cs="Arial"/>
            <w:lang w:eastAsia="fi-FI"/>
          </w:rPr>
          <w:t>www.saharajournal.com</w:t>
        </w:r>
      </w:hyperlink>
      <w:r w:rsidR="00F40D34">
        <w:rPr>
          <w:rFonts w:eastAsia="Times New Roman" w:cs="Arial"/>
          <w:lang w:eastAsia="fi-FI"/>
        </w:rPr>
        <w:t>)</w:t>
      </w:r>
      <w:r w:rsidR="00BD4838">
        <w:rPr>
          <w:rFonts w:eastAsia="Times New Roman" w:cs="Arial"/>
          <w:lang w:eastAsia="fi-FI"/>
        </w:rPr>
        <w:t xml:space="preserve">. </w:t>
      </w:r>
      <w:r w:rsidR="001F483B" w:rsidRPr="00FA3109">
        <w:rPr>
          <w:rFonts w:eastAsia="Times New Roman" w:cs="Arial"/>
          <w:sz w:val="17"/>
          <w:szCs w:val="17"/>
          <w:lang w:eastAsia="fi-FI"/>
        </w:rPr>
        <w:br w:type="page"/>
      </w:r>
    </w:p>
    <w:p w:rsidR="00434AA7" w:rsidRPr="00E4181B" w:rsidRDefault="00434AA7" w:rsidP="00CE6745">
      <w:pPr>
        <w:spacing w:after="0" w:line="240" w:lineRule="auto"/>
        <w:rPr>
          <w:rFonts w:eastAsia="Times New Roman" w:cs="Arial"/>
          <w:sz w:val="17"/>
          <w:szCs w:val="17"/>
          <w:lang w:eastAsia="fi-FI"/>
        </w:rPr>
      </w:pPr>
    </w:p>
    <w:p w:rsidR="003B4147" w:rsidRPr="00FE483B" w:rsidRDefault="00C04BD2" w:rsidP="00CE6745">
      <w:pPr>
        <w:spacing w:after="0" w:line="240" w:lineRule="auto"/>
        <w:rPr>
          <w:rFonts w:eastAsia="Times New Roman" w:cs="Arial"/>
          <w:b/>
          <w:lang w:eastAsia="fi-FI"/>
        </w:rPr>
      </w:pPr>
      <w:r w:rsidRPr="00FE483B">
        <w:rPr>
          <w:rFonts w:eastAsia="Times New Roman" w:cs="Arial"/>
          <w:b/>
          <w:lang w:eastAsia="fi-FI"/>
        </w:rPr>
        <w:t>Saharan ja Niilin</w:t>
      </w:r>
      <w:r w:rsidR="003B4147" w:rsidRPr="00FE483B">
        <w:rPr>
          <w:rFonts w:eastAsia="Times New Roman" w:cs="Arial"/>
          <w:b/>
          <w:lang w:eastAsia="fi-FI"/>
        </w:rPr>
        <w:t xml:space="preserve"> </w:t>
      </w:r>
      <w:r w:rsidR="00E27DDB" w:rsidRPr="00FE483B">
        <w:rPr>
          <w:rFonts w:eastAsia="Times New Roman" w:cs="Arial"/>
          <w:b/>
          <w:lang w:eastAsia="fi-FI"/>
        </w:rPr>
        <w:t>väliset</w:t>
      </w:r>
      <w:r w:rsidR="003B4147" w:rsidRPr="00FE483B">
        <w:rPr>
          <w:rFonts w:eastAsia="Times New Roman" w:cs="Arial"/>
          <w:b/>
          <w:lang w:eastAsia="fi-FI"/>
        </w:rPr>
        <w:t xml:space="preserve"> yhteydet</w:t>
      </w:r>
      <w:r w:rsidR="00E4181B">
        <w:rPr>
          <w:rFonts w:eastAsia="Times New Roman" w:cs="Arial"/>
          <w:b/>
          <w:lang w:eastAsia="fi-FI"/>
        </w:rPr>
        <w:t xml:space="preserve"> faaraoiden aikana</w:t>
      </w:r>
    </w:p>
    <w:p w:rsidR="00BB3FB3" w:rsidRPr="00FE483B" w:rsidRDefault="00BB3FB3" w:rsidP="00CE6745">
      <w:pPr>
        <w:spacing w:after="0" w:line="240" w:lineRule="auto"/>
        <w:rPr>
          <w:rFonts w:eastAsia="Times New Roman" w:cs="Arial"/>
          <w:lang w:eastAsia="fi-FI"/>
        </w:rPr>
      </w:pPr>
    </w:p>
    <w:p w:rsidR="008535FB" w:rsidRDefault="00BB3FB3" w:rsidP="00CE6745">
      <w:pPr>
        <w:spacing w:after="0" w:line="240" w:lineRule="auto"/>
        <w:rPr>
          <w:rFonts w:eastAsia="Times New Roman" w:cs="Arial"/>
          <w:lang w:eastAsia="fi-FI"/>
        </w:rPr>
      </w:pPr>
      <w:r w:rsidRPr="00FE483B">
        <w:rPr>
          <w:rFonts w:eastAsia="Times New Roman" w:cs="Arial"/>
          <w:lang w:eastAsia="fi-FI"/>
        </w:rPr>
        <w:t xml:space="preserve">John Ballin löydettyä 1917 Libyan aavikolta </w:t>
      </w:r>
      <w:r w:rsidR="001F3E52" w:rsidRPr="00FE483B">
        <w:rPr>
          <w:rFonts w:eastAsia="Times New Roman" w:cs="Arial"/>
          <w:lang w:eastAsia="fi-FI"/>
        </w:rPr>
        <w:t xml:space="preserve">joukon saviruukkuja (Abu </w:t>
      </w:r>
      <w:proofErr w:type="spellStart"/>
      <w:r w:rsidR="001F3E52" w:rsidRPr="00FE483B">
        <w:rPr>
          <w:rFonts w:eastAsia="Times New Roman" w:cs="Arial"/>
          <w:lang w:eastAsia="fi-FI"/>
        </w:rPr>
        <w:t>Ballas</w:t>
      </w:r>
      <w:proofErr w:type="spellEnd"/>
      <w:r w:rsidR="001F3E52" w:rsidRPr="00FE483B">
        <w:rPr>
          <w:rFonts w:eastAsia="Times New Roman" w:cs="Arial"/>
          <w:lang w:eastAsia="fi-FI"/>
        </w:rPr>
        <w:t xml:space="preserve">, ruukkukukkula) ovat tiedemiehet pohtineet keiden toimesta, miten ja milloin nelisensataa saviruukkua kuljetettiin noin parisataa kilometriä lounaaseen </w:t>
      </w:r>
      <w:proofErr w:type="spellStart"/>
      <w:r w:rsidR="001F3E52" w:rsidRPr="00FE483B">
        <w:rPr>
          <w:rFonts w:eastAsia="Times New Roman" w:cs="Arial"/>
          <w:lang w:eastAsia="fi-FI"/>
        </w:rPr>
        <w:t>Dakhlan</w:t>
      </w:r>
      <w:proofErr w:type="spellEnd"/>
      <w:r w:rsidR="001F3E52" w:rsidRPr="00FE483B">
        <w:rPr>
          <w:rFonts w:eastAsia="Times New Roman" w:cs="Arial"/>
          <w:lang w:eastAsia="fi-FI"/>
        </w:rPr>
        <w:t xml:space="preserve"> keitaalta rutikuivalle aavikolle.</w:t>
      </w:r>
      <w:r w:rsidR="00AD617E" w:rsidRPr="00FE483B">
        <w:rPr>
          <w:rFonts w:eastAsia="Times New Roman" w:cs="Arial"/>
          <w:lang w:eastAsia="fi-FI"/>
        </w:rPr>
        <w:t xml:space="preserve"> </w:t>
      </w:r>
      <w:proofErr w:type="spellStart"/>
      <w:r w:rsidR="00AD617E" w:rsidRPr="00FE483B">
        <w:rPr>
          <w:rFonts w:eastAsia="Times New Roman" w:cs="Arial"/>
          <w:lang w:eastAsia="fi-FI"/>
        </w:rPr>
        <w:t>Max-Plancin</w:t>
      </w:r>
      <w:proofErr w:type="spellEnd"/>
      <w:r w:rsidR="00AD617E" w:rsidRPr="00FE483B">
        <w:rPr>
          <w:rFonts w:eastAsia="Times New Roman" w:cs="Arial"/>
          <w:lang w:eastAsia="fi-FI"/>
        </w:rPr>
        <w:t xml:space="preserve"> Instituutin </w:t>
      </w:r>
      <w:r w:rsidR="001B3E7A" w:rsidRPr="00FE483B">
        <w:rPr>
          <w:rFonts w:eastAsia="Times New Roman" w:cs="Arial"/>
          <w:lang w:eastAsia="fi-FI"/>
        </w:rPr>
        <w:t xml:space="preserve">vuonna </w:t>
      </w:r>
      <w:r w:rsidR="00AD617E" w:rsidRPr="00FE483B">
        <w:rPr>
          <w:rFonts w:eastAsia="Times New Roman" w:cs="Arial"/>
          <w:lang w:eastAsia="fi-FI"/>
        </w:rPr>
        <w:t>198</w:t>
      </w:r>
      <w:r w:rsidR="00D206E2" w:rsidRPr="00FE483B">
        <w:rPr>
          <w:rFonts w:eastAsia="Times New Roman" w:cs="Arial"/>
          <w:lang w:eastAsia="fi-FI"/>
        </w:rPr>
        <w:t xml:space="preserve">8 </w:t>
      </w:r>
      <w:r w:rsidR="001B3E7A" w:rsidRPr="00FE483B">
        <w:rPr>
          <w:rFonts w:eastAsia="Times New Roman" w:cs="Arial"/>
          <w:lang w:eastAsia="fi-FI"/>
        </w:rPr>
        <w:t xml:space="preserve">tekemän </w:t>
      </w:r>
      <w:proofErr w:type="spellStart"/>
      <w:r w:rsidR="00D206E2" w:rsidRPr="00FE483B">
        <w:rPr>
          <w:rFonts w:eastAsia="Times New Roman" w:cs="Arial"/>
          <w:lang w:eastAsia="fi-FI"/>
        </w:rPr>
        <w:t>LT-ajoituksen</w:t>
      </w:r>
      <w:proofErr w:type="spellEnd"/>
      <w:r w:rsidR="00D206E2" w:rsidRPr="00FE483B">
        <w:rPr>
          <w:rFonts w:eastAsia="Times New Roman" w:cs="Arial"/>
          <w:lang w:eastAsia="fi-FI"/>
        </w:rPr>
        <w:t xml:space="preserve"> mukaan ruukut ovat Keskimmäise</w:t>
      </w:r>
      <w:r w:rsidR="001B3E7A" w:rsidRPr="00FE483B">
        <w:rPr>
          <w:rFonts w:eastAsia="Times New Roman" w:cs="Arial"/>
          <w:lang w:eastAsia="fi-FI"/>
        </w:rPr>
        <w:t>n Ku</w:t>
      </w:r>
      <w:r w:rsidR="00E27DDB" w:rsidRPr="00FE483B">
        <w:rPr>
          <w:rFonts w:eastAsia="Times New Roman" w:cs="Arial"/>
          <w:lang w:eastAsia="fi-FI"/>
        </w:rPr>
        <w:t>n</w:t>
      </w:r>
      <w:r w:rsidR="001B3E7A" w:rsidRPr="00FE483B">
        <w:rPr>
          <w:rFonts w:eastAsia="Times New Roman" w:cs="Arial"/>
          <w:lang w:eastAsia="fi-FI"/>
        </w:rPr>
        <w:t>in</w:t>
      </w:r>
      <w:r w:rsidR="00E27DDB" w:rsidRPr="00FE483B">
        <w:rPr>
          <w:rFonts w:eastAsia="Times New Roman" w:cs="Arial"/>
          <w:lang w:eastAsia="fi-FI"/>
        </w:rPr>
        <w:t>gaskunnan ajalta</w:t>
      </w:r>
      <w:r w:rsidR="004E1A6D" w:rsidRPr="00FE483B">
        <w:rPr>
          <w:rFonts w:eastAsia="Times New Roman" w:cs="Arial"/>
          <w:lang w:eastAsia="fi-FI"/>
        </w:rPr>
        <w:t xml:space="preserve">. </w:t>
      </w:r>
    </w:p>
    <w:p w:rsidR="008535FB" w:rsidRDefault="008535FB" w:rsidP="00CE6745">
      <w:pPr>
        <w:spacing w:after="0" w:line="240" w:lineRule="auto"/>
        <w:rPr>
          <w:rFonts w:eastAsia="Times New Roman" w:cs="Arial"/>
          <w:lang w:eastAsia="fi-FI"/>
        </w:rPr>
      </w:pPr>
    </w:p>
    <w:p w:rsidR="003B4147" w:rsidRDefault="00D206E2" w:rsidP="00CE6745">
      <w:pPr>
        <w:spacing w:after="0" w:line="240" w:lineRule="auto"/>
      </w:pPr>
      <w:proofErr w:type="spellStart"/>
      <w:r w:rsidRPr="00FE483B">
        <w:rPr>
          <w:rFonts w:eastAsia="Times New Roman" w:cs="Arial"/>
          <w:lang w:eastAsia="fi-FI"/>
        </w:rPr>
        <w:t>Bergmann</w:t>
      </w:r>
      <w:proofErr w:type="spellEnd"/>
      <w:r w:rsidRPr="00FE483B">
        <w:rPr>
          <w:rFonts w:eastAsia="Times New Roman" w:cs="Arial"/>
          <w:lang w:eastAsia="fi-FI"/>
        </w:rPr>
        <w:t xml:space="preserve"> löysi </w:t>
      </w:r>
      <w:r w:rsidR="004E1A6D" w:rsidRPr="00FE483B">
        <w:rPr>
          <w:rFonts w:eastAsia="Times New Roman" w:cs="Arial"/>
          <w:lang w:eastAsia="fi-FI"/>
        </w:rPr>
        <w:t xml:space="preserve">90-luvun puolivälissä </w:t>
      </w:r>
      <w:r w:rsidRPr="00FE483B">
        <w:rPr>
          <w:rFonts w:eastAsia="Times New Roman" w:cs="Arial"/>
          <w:lang w:eastAsia="fi-FI"/>
        </w:rPr>
        <w:t xml:space="preserve">ns. Abu </w:t>
      </w:r>
      <w:proofErr w:type="spellStart"/>
      <w:r w:rsidRPr="00FE483B">
        <w:rPr>
          <w:rFonts w:eastAsia="Times New Roman" w:cs="Arial"/>
          <w:lang w:eastAsia="fi-FI"/>
        </w:rPr>
        <w:t>Ballas-polun</w:t>
      </w:r>
      <w:proofErr w:type="spellEnd"/>
      <w:r w:rsidRPr="00FE483B">
        <w:rPr>
          <w:rFonts w:eastAsia="Times New Roman" w:cs="Arial"/>
          <w:lang w:eastAsia="fi-FI"/>
        </w:rPr>
        <w:t xml:space="preserve">, 350 km pitkän kulkutien </w:t>
      </w:r>
      <w:proofErr w:type="spellStart"/>
      <w:r w:rsidRPr="00FE483B">
        <w:rPr>
          <w:rFonts w:eastAsia="Times New Roman" w:cs="Arial"/>
          <w:lang w:eastAsia="fi-FI"/>
        </w:rPr>
        <w:t>Dakhlasta</w:t>
      </w:r>
      <w:proofErr w:type="spellEnd"/>
      <w:r w:rsidRPr="00FE483B">
        <w:rPr>
          <w:rFonts w:eastAsia="Times New Roman" w:cs="Arial"/>
          <w:lang w:eastAsia="fi-FI"/>
        </w:rPr>
        <w:t xml:space="preserve"> </w:t>
      </w:r>
      <w:proofErr w:type="spellStart"/>
      <w:r w:rsidRPr="00FE483B">
        <w:rPr>
          <w:rFonts w:eastAsia="Times New Roman" w:cs="Arial"/>
          <w:lang w:eastAsia="fi-FI"/>
        </w:rPr>
        <w:t>Gilf</w:t>
      </w:r>
      <w:proofErr w:type="spellEnd"/>
      <w:r w:rsidRPr="00FE483B">
        <w:rPr>
          <w:rFonts w:eastAsia="Times New Roman" w:cs="Arial"/>
          <w:lang w:eastAsia="fi-FI"/>
        </w:rPr>
        <w:t xml:space="preserve"> </w:t>
      </w:r>
      <w:proofErr w:type="spellStart"/>
      <w:r w:rsidRPr="00FE483B">
        <w:rPr>
          <w:rFonts w:eastAsia="Times New Roman" w:cs="Arial"/>
          <w:lang w:eastAsia="fi-FI"/>
        </w:rPr>
        <w:t>Kebiriin</w:t>
      </w:r>
      <w:proofErr w:type="spellEnd"/>
      <w:r w:rsidRPr="00FE483B">
        <w:rPr>
          <w:rFonts w:eastAsia="Times New Roman" w:cs="Arial"/>
          <w:lang w:eastAsia="fi-FI"/>
        </w:rPr>
        <w:t>.</w:t>
      </w:r>
      <w:r w:rsidR="00E27DDB" w:rsidRPr="00FE483B">
        <w:rPr>
          <w:rFonts w:eastAsia="Times New Roman" w:cs="Arial"/>
          <w:lang w:eastAsia="fi-FI"/>
        </w:rPr>
        <w:t xml:space="preserve"> Tien varrella on </w:t>
      </w:r>
      <w:r w:rsidR="004E1A6D" w:rsidRPr="00FE483B">
        <w:rPr>
          <w:rFonts w:eastAsia="Times New Roman" w:cs="Arial"/>
          <w:lang w:eastAsia="fi-FI"/>
        </w:rPr>
        <w:t xml:space="preserve">kolmisenkymmentä ruukkuvarastoa, vesipistettä(?). Myöhemmin </w:t>
      </w:r>
      <w:proofErr w:type="spellStart"/>
      <w:r w:rsidR="004E1A6D" w:rsidRPr="00FE483B">
        <w:rPr>
          <w:rFonts w:eastAsia="Times New Roman" w:cs="Arial"/>
          <w:lang w:eastAsia="fi-FI"/>
        </w:rPr>
        <w:t>Bergmann</w:t>
      </w:r>
      <w:proofErr w:type="spellEnd"/>
      <w:r w:rsidR="004E1A6D" w:rsidRPr="00FE483B">
        <w:rPr>
          <w:rFonts w:eastAsia="Times New Roman" w:cs="Arial"/>
          <w:lang w:eastAsia="fi-FI"/>
        </w:rPr>
        <w:t xml:space="preserve"> löysi </w:t>
      </w:r>
      <w:proofErr w:type="spellStart"/>
      <w:r w:rsidR="004E1A6D" w:rsidRPr="00FE483B">
        <w:rPr>
          <w:rFonts w:eastAsia="Times New Roman" w:cs="Arial"/>
          <w:lang w:eastAsia="fi-FI"/>
        </w:rPr>
        <w:t>Dakhlan</w:t>
      </w:r>
      <w:proofErr w:type="spellEnd"/>
      <w:r w:rsidR="004E1A6D" w:rsidRPr="00FE483B">
        <w:rPr>
          <w:rFonts w:eastAsia="Times New Roman" w:cs="Arial"/>
          <w:lang w:eastAsia="fi-FI"/>
        </w:rPr>
        <w:t xml:space="preserve"> lähettyviltä muinaisen leiripaikan, jonka</w:t>
      </w:r>
      <w:r w:rsidR="00432359" w:rsidRPr="00FE483B">
        <w:rPr>
          <w:rFonts w:eastAsia="Times New Roman" w:cs="Arial"/>
          <w:lang w:eastAsia="fi-FI"/>
        </w:rPr>
        <w:t xml:space="preserve"> luota löydetyt hieroglyfit yhdistävät paikan Kuningas </w:t>
      </w:r>
      <w:proofErr w:type="spellStart"/>
      <w:r w:rsidR="00432359" w:rsidRPr="00FE483B">
        <w:rPr>
          <w:rFonts w:eastAsia="Times New Roman" w:cs="Arial"/>
          <w:lang w:eastAsia="fi-FI"/>
        </w:rPr>
        <w:t>Cheops</w:t>
      </w:r>
      <w:r w:rsidR="001B3E7A" w:rsidRPr="00FE483B">
        <w:rPr>
          <w:rFonts w:eastAsia="Times New Roman" w:cs="Arial"/>
          <w:lang w:eastAsia="fi-FI"/>
        </w:rPr>
        <w:t>iin</w:t>
      </w:r>
      <w:proofErr w:type="spellEnd"/>
      <w:r w:rsidR="001B3E7A" w:rsidRPr="00FE483B">
        <w:rPr>
          <w:rFonts w:eastAsia="Times New Roman" w:cs="Arial"/>
          <w:lang w:eastAsia="fi-FI"/>
        </w:rPr>
        <w:t xml:space="preserve"> ja hänen poikaansa,</w:t>
      </w:r>
      <w:r w:rsidR="00432359" w:rsidRPr="00FE483B">
        <w:rPr>
          <w:rFonts w:eastAsia="Times New Roman" w:cs="Arial"/>
          <w:lang w:eastAsia="fi-FI"/>
        </w:rPr>
        <w:t xml:space="preserve"> </w:t>
      </w:r>
      <w:proofErr w:type="spellStart"/>
      <w:r w:rsidR="00432359" w:rsidRPr="00FE483B">
        <w:rPr>
          <w:rFonts w:eastAsia="Times New Roman" w:cs="Arial"/>
          <w:lang w:eastAsia="fi-FI"/>
        </w:rPr>
        <w:t>Redjedefiin</w:t>
      </w:r>
      <w:proofErr w:type="spellEnd"/>
      <w:r w:rsidR="00432359" w:rsidRPr="00FE483B">
        <w:rPr>
          <w:rFonts w:eastAsia="Times New Roman" w:cs="Arial"/>
          <w:lang w:eastAsia="fi-FI"/>
        </w:rPr>
        <w:t xml:space="preserve"> (</w:t>
      </w:r>
      <w:proofErr w:type="spellStart"/>
      <w:r w:rsidR="00432359" w:rsidRPr="00FE483B">
        <w:t>Djedefre</w:t>
      </w:r>
      <w:proofErr w:type="spellEnd"/>
      <w:r w:rsidR="001B3E7A" w:rsidRPr="00FE483B">
        <w:t>), neljännen dynastian ajalta, 2400 eKr.</w:t>
      </w:r>
    </w:p>
    <w:p w:rsidR="008535FB" w:rsidRPr="00FE483B" w:rsidRDefault="008535FB" w:rsidP="00CE6745">
      <w:pPr>
        <w:spacing w:after="0" w:line="240" w:lineRule="auto"/>
      </w:pPr>
    </w:p>
    <w:p w:rsidR="001B3E7A" w:rsidRPr="00FE483B" w:rsidRDefault="006B08A2" w:rsidP="00CE6745">
      <w:pPr>
        <w:spacing w:after="0" w:line="240" w:lineRule="auto"/>
        <w:rPr>
          <w:rFonts w:eastAsia="Times New Roman" w:cs="Arial"/>
          <w:lang w:eastAsia="fi-FI"/>
        </w:rPr>
      </w:pPr>
      <w:r w:rsidRPr="00FE483B">
        <w:rPr>
          <w:rFonts w:eastAsia="Times New Roman" w:cs="Arial"/>
          <w:lang w:eastAsia="fi-FI"/>
        </w:rPr>
        <w:t xml:space="preserve">Mark </w:t>
      </w:r>
      <w:proofErr w:type="spellStart"/>
      <w:r w:rsidRPr="00FE483B">
        <w:rPr>
          <w:rFonts w:eastAsia="Times New Roman" w:cs="Arial"/>
          <w:lang w:eastAsia="fi-FI"/>
        </w:rPr>
        <w:t>Bordan</w:t>
      </w:r>
      <w:proofErr w:type="spellEnd"/>
      <w:r w:rsidRPr="00FE483B">
        <w:rPr>
          <w:rFonts w:eastAsia="Times New Roman" w:cs="Arial"/>
          <w:lang w:eastAsia="fi-FI"/>
        </w:rPr>
        <w:t xml:space="preserve"> ja </w:t>
      </w:r>
      <w:proofErr w:type="spellStart"/>
      <w:r w:rsidRPr="00FE483B">
        <w:rPr>
          <w:rFonts w:eastAsia="Times New Roman" w:cs="Arial"/>
          <w:lang w:eastAsia="fi-FI"/>
        </w:rPr>
        <w:t>Mahmoud</w:t>
      </w:r>
      <w:proofErr w:type="spellEnd"/>
      <w:r w:rsidRPr="00FE483B">
        <w:rPr>
          <w:rFonts w:eastAsia="Times New Roman" w:cs="Arial"/>
          <w:lang w:eastAsia="fi-FI"/>
        </w:rPr>
        <w:t xml:space="preserve"> Marein jo</w:t>
      </w:r>
      <w:r w:rsidR="0098113B">
        <w:rPr>
          <w:rFonts w:eastAsia="Times New Roman" w:cs="Arial"/>
          <w:lang w:eastAsia="fi-FI"/>
        </w:rPr>
        <w:t xml:space="preserve">ulukuussa 2008 tekemä </w:t>
      </w:r>
      <w:r w:rsidRPr="00FE483B">
        <w:rPr>
          <w:rFonts w:eastAsia="Times New Roman" w:cs="Arial"/>
          <w:lang w:eastAsia="fi-FI"/>
        </w:rPr>
        <w:t xml:space="preserve">löytö </w:t>
      </w:r>
      <w:proofErr w:type="spellStart"/>
      <w:r w:rsidRPr="00FE483B">
        <w:rPr>
          <w:rFonts w:eastAsia="Times New Roman" w:cs="Arial"/>
          <w:lang w:eastAsia="fi-FI"/>
        </w:rPr>
        <w:t>Jebel</w:t>
      </w:r>
      <w:proofErr w:type="spellEnd"/>
      <w:r w:rsidRPr="00FE483B">
        <w:rPr>
          <w:rFonts w:eastAsia="Times New Roman" w:cs="Arial"/>
          <w:lang w:eastAsia="fi-FI"/>
        </w:rPr>
        <w:t xml:space="preserve"> </w:t>
      </w:r>
      <w:proofErr w:type="spellStart"/>
      <w:r w:rsidRPr="00FE483B">
        <w:rPr>
          <w:rFonts w:eastAsia="Times New Roman" w:cs="Arial"/>
          <w:lang w:eastAsia="fi-FI"/>
        </w:rPr>
        <w:t>Uweinatista</w:t>
      </w:r>
      <w:proofErr w:type="spellEnd"/>
      <w:r w:rsidRPr="00FE483B">
        <w:rPr>
          <w:rFonts w:eastAsia="Times New Roman" w:cs="Arial"/>
          <w:lang w:eastAsia="fi-FI"/>
        </w:rPr>
        <w:t xml:space="preserve"> todistaa, että antiikin egyptiläiset tekivät pitkän matkan autiomaassa jättäen muistoksi hieroglyfejä ja piirroksia vierailustaan</w:t>
      </w:r>
      <w:r w:rsidR="00FE4EA0" w:rsidRPr="00FE483B">
        <w:rPr>
          <w:rFonts w:eastAsia="Times New Roman" w:cs="Arial"/>
          <w:lang w:eastAsia="fi-FI"/>
        </w:rPr>
        <w:t xml:space="preserve"> noin 4000 vuotta sitten. Kirjoituksissa mainitaan </w:t>
      </w:r>
      <w:proofErr w:type="spellStart"/>
      <w:r w:rsidR="00FE4EA0" w:rsidRPr="00FE483B">
        <w:rPr>
          <w:rFonts w:eastAsia="Times New Roman" w:cs="Arial"/>
          <w:lang w:eastAsia="fi-FI"/>
        </w:rPr>
        <w:t>Mentuhotep</w:t>
      </w:r>
      <w:proofErr w:type="spellEnd"/>
      <w:r w:rsidR="00FE4EA0" w:rsidRPr="00FE483B">
        <w:rPr>
          <w:rFonts w:eastAsia="Times New Roman" w:cs="Arial"/>
          <w:lang w:eastAsia="fi-FI"/>
        </w:rPr>
        <w:t xml:space="preserve"> II (</w:t>
      </w:r>
      <w:proofErr w:type="spellStart"/>
      <w:r w:rsidR="00FE4EA0" w:rsidRPr="00FE483B">
        <w:rPr>
          <w:rFonts w:eastAsia="Times New Roman" w:cs="Arial"/>
          <w:lang w:eastAsia="fi-FI"/>
        </w:rPr>
        <w:t>Nebhepetre</w:t>
      </w:r>
      <w:proofErr w:type="spellEnd"/>
      <w:r w:rsidR="00FE4EA0" w:rsidRPr="00FE483B">
        <w:rPr>
          <w:rFonts w:eastAsia="Times New Roman" w:cs="Arial"/>
          <w:lang w:eastAsia="fi-FI"/>
        </w:rPr>
        <w:t xml:space="preserve">). </w:t>
      </w:r>
    </w:p>
    <w:p w:rsidR="00FE4EA0" w:rsidRPr="00FE483B" w:rsidRDefault="00434AA7" w:rsidP="00CE6745">
      <w:pPr>
        <w:spacing w:after="0" w:line="240" w:lineRule="auto"/>
        <w:rPr>
          <w:rFonts w:eastAsia="Times New Roman" w:cs="Arial"/>
          <w:lang w:eastAsia="fi-FI"/>
        </w:rPr>
      </w:pPr>
      <w:r>
        <w:rPr>
          <w:rFonts w:eastAsia="Times New Roman" w:cs="Arial"/>
          <w:noProof/>
          <w:lang w:eastAsia="fi-FI"/>
        </w:rPr>
        <w:drawing>
          <wp:anchor distT="0" distB="0" distL="114300" distR="114300" simplePos="0" relativeHeight="251661312" behindDoc="0" locked="0" layoutInCell="1" allowOverlap="1">
            <wp:simplePos x="0" y="0"/>
            <wp:positionH relativeFrom="margin">
              <wp:align>left</wp:align>
            </wp:positionH>
            <wp:positionV relativeFrom="margin">
              <wp:posOffset>2729230</wp:posOffset>
            </wp:positionV>
            <wp:extent cx="3009900" cy="2009775"/>
            <wp:effectExtent l="19050" t="0" r="0" b="0"/>
            <wp:wrapSquare wrapText="bothSides"/>
            <wp:docPr id="16" name="Kuva 15" descr="D:\Uusi kansio\Documents\l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usi kansio\Documents\ldg.jpg"/>
                    <pic:cNvPicPr>
                      <a:picLocks noChangeAspect="1" noChangeArrowheads="1"/>
                    </pic:cNvPicPr>
                  </pic:nvPicPr>
                  <pic:blipFill>
                    <a:blip r:embed="rId25" cstate="print"/>
                    <a:srcRect/>
                    <a:stretch>
                      <a:fillRect/>
                    </a:stretch>
                  </pic:blipFill>
                  <pic:spPr bwMode="auto">
                    <a:xfrm>
                      <a:off x="0" y="0"/>
                      <a:ext cx="3009900" cy="2009775"/>
                    </a:xfrm>
                    <a:prstGeom prst="rect">
                      <a:avLst/>
                    </a:prstGeom>
                    <a:noFill/>
                    <a:ln w="9525">
                      <a:noFill/>
                      <a:miter lim="800000"/>
                      <a:headEnd/>
                      <a:tailEnd/>
                    </a:ln>
                  </pic:spPr>
                </pic:pic>
              </a:graphicData>
            </a:graphic>
          </wp:anchor>
        </w:drawing>
      </w:r>
    </w:p>
    <w:p w:rsidR="00886556" w:rsidRDefault="00FE483B" w:rsidP="00CE6745">
      <w:pPr>
        <w:spacing w:after="0" w:line="240" w:lineRule="auto"/>
      </w:pPr>
      <w:r w:rsidRPr="00FE483B">
        <w:rPr>
          <w:rFonts w:eastAsia="Times New Roman" w:cs="Arial"/>
          <w:lang w:eastAsia="fi-FI"/>
        </w:rPr>
        <w:t>Mielenkiintoisen yhteyden</w:t>
      </w:r>
      <w:r w:rsidR="00FE4EA0" w:rsidRPr="00FE483B">
        <w:rPr>
          <w:rFonts w:eastAsia="Times New Roman" w:cs="Arial"/>
          <w:lang w:eastAsia="fi-FI"/>
        </w:rPr>
        <w:t xml:space="preserve"> Niilin ja Suuren hiekkameren välillä löysivät </w:t>
      </w:r>
      <w:proofErr w:type="spellStart"/>
      <w:r w:rsidR="00FE4EA0" w:rsidRPr="00FE483B">
        <w:t>Michele</w:t>
      </w:r>
      <w:proofErr w:type="spellEnd"/>
      <w:r w:rsidR="00FE4EA0" w:rsidRPr="00FE483B">
        <w:t xml:space="preserve"> di </w:t>
      </w:r>
      <w:proofErr w:type="spellStart"/>
      <w:r w:rsidR="00FE4EA0" w:rsidRPr="00FE483B">
        <w:t>Vincenzo</w:t>
      </w:r>
      <w:proofErr w:type="spellEnd"/>
      <w:r w:rsidR="00FE4EA0" w:rsidRPr="00FE483B">
        <w:t xml:space="preserve"> ja </w:t>
      </w:r>
      <w:proofErr w:type="spellStart"/>
      <w:r w:rsidR="00FE4EA0" w:rsidRPr="00FE483B">
        <w:t>Giancarlo</w:t>
      </w:r>
      <w:proofErr w:type="spellEnd"/>
      <w:r w:rsidR="00FE4EA0" w:rsidRPr="00FE483B">
        <w:t xml:space="preserve"> Negro</w:t>
      </w:r>
      <w:r w:rsidR="00C06D76" w:rsidRPr="00FE483B">
        <w:t xml:space="preserve"> vuonna 1999: </w:t>
      </w:r>
      <w:proofErr w:type="gramStart"/>
      <w:r w:rsidR="00C06D76" w:rsidRPr="00FE483B">
        <w:t>k</w:t>
      </w:r>
      <w:r w:rsidR="00FE4EA0" w:rsidRPr="00FE483B">
        <w:t>uningas  Tutankhamonin</w:t>
      </w:r>
      <w:proofErr w:type="gramEnd"/>
      <w:r w:rsidR="00FE4EA0" w:rsidRPr="00FE483B">
        <w:t xml:space="preserve"> </w:t>
      </w:r>
      <w:r w:rsidR="00C06D76" w:rsidRPr="00FE483B">
        <w:t>kuuluisan rintakoristeen skarabee</w:t>
      </w:r>
      <w:r w:rsidR="00FE4EA0" w:rsidRPr="00FE483B">
        <w:t xml:space="preserve"> on </w:t>
      </w:r>
      <w:r w:rsidR="00FE4EA0" w:rsidRPr="0098113B">
        <w:rPr>
          <w:b/>
        </w:rPr>
        <w:t>Libyan aavikon lasia</w:t>
      </w:r>
      <w:r w:rsidR="008535FB">
        <w:t>, jot</w:t>
      </w:r>
      <w:r w:rsidR="00C06D76" w:rsidRPr="00FE483B">
        <w:t xml:space="preserve">a arvellaan muodostuneen meteoriitin räjähtäessä lähellä maan pintaa noin 30 milj. vuotta sitten. Aavikkolasia tavataan pienellä alueella </w:t>
      </w:r>
      <w:proofErr w:type="spellStart"/>
      <w:r w:rsidR="00C06D76" w:rsidRPr="00FE483B">
        <w:t>Gilf</w:t>
      </w:r>
      <w:proofErr w:type="spellEnd"/>
      <w:r w:rsidR="00C06D76" w:rsidRPr="00FE483B">
        <w:t xml:space="preserve"> </w:t>
      </w:r>
      <w:proofErr w:type="spellStart"/>
      <w:r w:rsidR="00C06D76" w:rsidRPr="00FE483B">
        <w:t>Kebirin</w:t>
      </w:r>
      <w:proofErr w:type="spellEnd"/>
      <w:r w:rsidR="00C06D76" w:rsidRPr="00FE483B">
        <w:t xml:space="preserve"> pohjoispuolella.</w:t>
      </w:r>
    </w:p>
    <w:p w:rsidR="00886556" w:rsidRDefault="00886556">
      <w:r>
        <w:br w:type="page"/>
      </w:r>
    </w:p>
    <w:p w:rsidR="00FE4EA0" w:rsidRDefault="00886556" w:rsidP="00CE6745">
      <w:pPr>
        <w:spacing w:after="0" w:line="240" w:lineRule="auto"/>
        <w:rPr>
          <w:rFonts w:eastAsia="Times New Roman" w:cs="Arial"/>
          <w:lang w:eastAsia="fi-FI"/>
        </w:rPr>
      </w:pPr>
      <w:r>
        <w:rPr>
          <w:rFonts w:eastAsia="Times New Roman" w:cs="Arial"/>
          <w:noProof/>
          <w:lang w:eastAsia="fi-FI"/>
        </w:rPr>
        <w:lastRenderedPageBreak/>
        <w:drawing>
          <wp:inline distT="0" distB="0" distL="0" distR="0">
            <wp:extent cx="6173470" cy="4117340"/>
            <wp:effectExtent l="19050" t="0" r="0" b="0"/>
            <wp:docPr id="1" name="Kuva 1" descr="I:\luxor\Hammamat\IMG_38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xor\Hammamat\IMG_3888a.JPG"/>
                    <pic:cNvPicPr>
                      <a:picLocks noChangeAspect="1" noChangeArrowheads="1"/>
                    </pic:cNvPicPr>
                  </pic:nvPicPr>
                  <pic:blipFill>
                    <a:blip r:embed="rId26" cstate="print"/>
                    <a:srcRect/>
                    <a:stretch>
                      <a:fillRect/>
                    </a:stretch>
                  </pic:blipFill>
                  <pic:spPr bwMode="auto">
                    <a:xfrm>
                      <a:off x="0" y="0"/>
                      <a:ext cx="6173470" cy="4117340"/>
                    </a:xfrm>
                    <a:prstGeom prst="rect">
                      <a:avLst/>
                    </a:prstGeom>
                    <a:noFill/>
                    <a:ln w="9525">
                      <a:noFill/>
                      <a:miter lim="800000"/>
                      <a:headEnd/>
                      <a:tailEnd/>
                    </a:ln>
                  </pic:spPr>
                </pic:pic>
              </a:graphicData>
            </a:graphic>
          </wp:inline>
        </w:drawing>
      </w:r>
    </w:p>
    <w:p w:rsidR="00886556" w:rsidRDefault="00886556" w:rsidP="00CE6745">
      <w:pPr>
        <w:spacing w:after="0" w:line="240" w:lineRule="auto"/>
        <w:rPr>
          <w:rFonts w:eastAsia="Times New Roman" w:cs="Arial"/>
          <w:lang w:eastAsia="fi-FI"/>
        </w:rPr>
      </w:pPr>
    </w:p>
    <w:p w:rsidR="00886556" w:rsidRDefault="00886556" w:rsidP="00CE6745">
      <w:pPr>
        <w:spacing w:after="0" w:line="240" w:lineRule="auto"/>
        <w:rPr>
          <w:rFonts w:eastAsia="Times New Roman" w:cs="Arial"/>
          <w:lang w:eastAsia="fi-FI"/>
        </w:rPr>
      </w:pPr>
      <w:r>
        <w:rPr>
          <w:rFonts w:eastAsia="Times New Roman" w:cs="Arial"/>
          <w:lang w:eastAsia="fi-FI"/>
        </w:rPr>
        <w:t xml:space="preserve">Metsästäjäkauden kuva </w:t>
      </w:r>
      <w:proofErr w:type="spellStart"/>
      <w:r w:rsidRPr="0098113B">
        <w:rPr>
          <w:rFonts w:eastAsia="Times New Roman" w:cs="Arial"/>
          <w:b/>
          <w:lang w:eastAsia="fi-FI"/>
        </w:rPr>
        <w:t>Wadi</w:t>
      </w:r>
      <w:proofErr w:type="spellEnd"/>
      <w:r w:rsidRPr="0098113B">
        <w:rPr>
          <w:rFonts w:eastAsia="Times New Roman" w:cs="Arial"/>
          <w:b/>
          <w:lang w:eastAsia="fi-FI"/>
        </w:rPr>
        <w:t xml:space="preserve"> </w:t>
      </w:r>
      <w:proofErr w:type="spellStart"/>
      <w:r w:rsidRPr="0098113B">
        <w:rPr>
          <w:rFonts w:eastAsia="Times New Roman" w:cs="Arial"/>
          <w:b/>
          <w:lang w:eastAsia="fi-FI"/>
        </w:rPr>
        <w:t>Hammamatista</w:t>
      </w:r>
      <w:proofErr w:type="spellEnd"/>
      <w:r w:rsidR="00BA4AD9">
        <w:rPr>
          <w:rFonts w:eastAsia="Times New Roman" w:cs="Arial"/>
          <w:lang w:eastAsia="fi-FI"/>
        </w:rPr>
        <w:t xml:space="preserve"> (”kylpylöiden laaksosta”)</w:t>
      </w:r>
      <w:r>
        <w:rPr>
          <w:rFonts w:eastAsia="Times New Roman" w:cs="Arial"/>
          <w:lang w:eastAsia="fi-FI"/>
        </w:rPr>
        <w:t xml:space="preserve">, Niilin ja Punaisen meren puolesta välistä. Myös tämä nykyisin rutikuiva alue on muinaisina aikoina vilissyt elämää. </w:t>
      </w:r>
      <w:proofErr w:type="spellStart"/>
      <w:r w:rsidR="00BA4AD9">
        <w:rPr>
          <w:rFonts w:eastAsia="Times New Roman" w:cs="Arial"/>
          <w:lang w:eastAsia="fi-FI"/>
        </w:rPr>
        <w:t>Hammamat</w:t>
      </w:r>
      <w:proofErr w:type="spellEnd"/>
      <w:r w:rsidR="00BA4AD9">
        <w:rPr>
          <w:rFonts w:eastAsia="Times New Roman" w:cs="Arial"/>
          <w:lang w:eastAsia="fi-FI"/>
        </w:rPr>
        <w:t xml:space="preserve"> oli </w:t>
      </w:r>
      <w:r w:rsidR="00C1746E">
        <w:rPr>
          <w:rFonts w:eastAsia="Times New Roman" w:cs="Arial"/>
          <w:lang w:eastAsia="fi-FI"/>
        </w:rPr>
        <w:t>myös</w:t>
      </w:r>
      <w:r w:rsidR="00BA4AD9">
        <w:rPr>
          <w:rFonts w:eastAsia="Times New Roman" w:cs="Arial"/>
          <w:lang w:eastAsia="fi-FI"/>
        </w:rPr>
        <w:t xml:space="preserve"> </w:t>
      </w:r>
      <w:r w:rsidR="00C1746E">
        <w:rPr>
          <w:rFonts w:eastAsia="Times New Roman" w:cs="Arial"/>
          <w:lang w:eastAsia="fi-FI"/>
        </w:rPr>
        <w:t xml:space="preserve">eräs </w:t>
      </w:r>
      <w:proofErr w:type="spellStart"/>
      <w:r w:rsidR="00C1746E">
        <w:rPr>
          <w:rFonts w:eastAsia="Times New Roman" w:cs="Arial"/>
          <w:lang w:eastAsia="fi-FI"/>
        </w:rPr>
        <w:t>Badarian-kulttuurin</w:t>
      </w:r>
      <w:proofErr w:type="spellEnd"/>
      <w:r w:rsidR="00C1746E">
        <w:rPr>
          <w:rFonts w:eastAsia="Times New Roman" w:cs="Arial"/>
          <w:lang w:eastAsia="fi-FI"/>
        </w:rPr>
        <w:t xml:space="preserve"> keskuksista</w:t>
      </w:r>
      <w:r w:rsidR="00BA4AD9">
        <w:rPr>
          <w:rFonts w:eastAsia="Times New Roman" w:cs="Arial"/>
          <w:lang w:eastAsia="fi-FI"/>
        </w:rPr>
        <w:t xml:space="preserve">. Faaraoiden aikana sieltä louhittiin kultaa ja </w:t>
      </w:r>
      <w:r w:rsidR="00CE24EA">
        <w:rPr>
          <w:rFonts w:eastAsia="Times New Roman" w:cs="Arial"/>
          <w:lang w:eastAsia="fi-FI"/>
        </w:rPr>
        <w:t>graniittia</w:t>
      </w:r>
      <w:r w:rsidR="00BA4AD9">
        <w:rPr>
          <w:rFonts w:eastAsia="Times New Roman" w:cs="Arial"/>
          <w:lang w:eastAsia="fi-FI"/>
        </w:rPr>
        <w:t xml:space="preserve"> Niilin temppeleihin. Se toimi </w:t>
      </w:r>
      <w:r w:rsidR="00CE24EA">
        <w:rPr>
          <w:rFonts w:eastAsia="Times New Roman" w:cs="Arial"/>
          <w:lang w:eastAsia="fi-FI"/>
        </w:rPr>
        <w:t>myös tärkeänä kulkutienä Puntin maahan</w:t>
      </w:r>
      <w:r w:rsidR="00BA4AD9">
        <w:rPr>
          <w:rFonts w:eastAsia="Times New Roman" w:cs="Arial"/>
          <w:lang w:eastAsia="fi-FI"/>
        </w:rPr>
        <w:t xml:space="preserve"> (Afrikan sarveen).</w:t>
      </w:r>
      <w:r w:rsidR="00353F1B">
        <w:rPr>
          <w:rFonts w:eastAsia="Times New Roman" w:cs="Arial"/>
          <w:lang w:eastAsia="fi-FI"/>
        </w:rPr>
        <w:t xml:space="preserve"> Maailman vanhin geologinen kartta, </w:t>
      </w:r>
      <w:proofErr w:type="spellStart"/>
      <w:r w:rsidR="00353F1B">
        <w:rPr>
          <w:rFonts w:eastAsia="Times New Roman" w:cs="Arial"/>
          <w:lang w:eastAsia="fi-FI"/>
        </w:rPr>
        <w:t>Turinin</w:t>
      </w:r>
      <w:proofErr w:type="spellEnd"/>
      <w:r w:rsidR="00353F1B">
        <w:rPr>
          <w:rFonts w:eastAsia="Times New Roman" w:cs="Arial"/>
          <w:lang w:eastAsia="fi-FI"/>
        </w:rPr>
        <w:t xml:space="preserve"> papyrus, kuvaa 15 kilometrin matkaa</w:t>
      </w:r>
      <w:r w:rsidR="00CE24EA">
        <w:rPr>
          <w:rFonts w:eastAsia="Times New Roman" w:cs="Arial"/>
          <w:lang w:eastAsia="fi-FI"/>
        </w:rPr>
        <w:t xml:space="preserve"> </w:t>
      </w:r>
      <w:proofErr w:type="spellStart"/>
      <w:r w:rsidR="00CE24EA">
        <w:rPr>
          <w:rFonts w:eastAsia="Times New Roman" w:cs="Arial"/>
          <w:lang w:eastAsia="fi-FI"/>
        </w:rPr>
        <w:t>Wadi</w:t>
      </w:r>
      <w:proofErr w:type="spellEnd"/>
      <w:r w:rsidR="00CE24EA">
        <w:rPr>
          <w:rFonts w:eastAsia="Times New Roman" w:cs="Arial"/>
          <w:lang w:eastAsia="fi-FI"/>
        </w:rPr>
        <w:t xml:space="preserve"> </w:t>
      </w:r>
      <w:proofErr w:type="spellStart"/>
      <w:r w:rsidR="00CE24EA">
        <w:rPr>
          <w:rFonts w:eastAsia="Times New Roman" w:cs="Arial"/>
          <w:lang w:eastAsia="fi-FI"/>
        </w:rPr>
        <w:t>Hammamatissa</w:t>
      </w:r>
      <w:proofErr w:type="spellEnd"/>
      <w:r w:rsidR="00CE24EA">
        <w:rPr>
          <w:rFonts w:eastAsia="Times New Roman" w:cs="Arial"/>
          <w:lang w:eastAsia="fi-FI"/>
        </w:rPr>
        <w:t>. Kartassa on eri värein osoitettu eri mineraalilähteet.</w:t>
      </w:r>
    </w:p>
    <w:p w:rsidR="00786BCD" w:rsidRDefault="00786BCD" w:rsidP="00CE6745">
      <w:pPr>
        <w:spacing w:after="0" w:line="240" w:lineRule="auto"/>
        <w:rPr>
          <w:rFonts w:eastAsia="Times New Roman" w:cs="Arial"/>
          <w:lang w:eastAsia="fi-FI"/>
        </w:rPr>
      </w:pPr>
    </w:p>
    <w:p w:rsidR="00474301" w:rsidRDefault="00474301" w:rsidP="00CE6745">
      <w:pPr>
        <w:spacing w:after="0" w:line="240" w:lineRule="auto"/>
        <w:rPr>
          <w:rFonts w:eastAsia="Times New Roman" w:cs="Arial"/>
          <w:lang w:eastAsia="fi-FI"/>
        </w:rPr>
      </w:pPr>
    </w:p>
    <w:p w:rsidR="00474301" w:rsidRDefault="0098113B" w:rsidP="00CE6745">
      <w:pPr>
        <w:spacing w:after="0" w:line="240" w:lineRule="auto"/>
        <w:rPr>
          <w:rFonts w:eastAsia="Times New Roman" w:cs="Arial"/>
          <w:lang w:eastAsia="fi-FI"/>
        </w:rPr>
      </w:pPr>
      <w:proofErr w:type="spellStart"/>
      <w:r w:rsidRPr="00C1746E">
        <w:rPr>
          <w:rFonts w:eastAsia="Times New Roman" w:cs="Arial"/>
          <w:b/>
          <w:lang w:eastAsia="fi-FI"/>
        </w:rPr>
        <w:t>Uan</w:t>
      </w:r>
      <w:proofErr w:type="spellEnd"/>
      <w:r w:rsidRPr="00C1746E">
        <w:rPr>
          <w:rFonts w:eastAsia="Times New Roman" w:cs="Arial"/>
          <w:b/>
          <w:lang w:eastAsia="fi-FI"/>
        </w:rPr>
        <w:t xml:space="preserve"> </w:t>
      </w:r>
      <w:proofErr w:type="spellStart"/>
      <w:r w:rsidRPr="00C1746E">
        <w:rPr>
          <w:rFonts w:eastAsia="Times New Roman" w:cs="Arial"/>
          <w:b/>
          <w:lang w:eastAsia="fi-FI"/>
        </w:rPr>
        <w:t>Amil</w:t>
      </w:r>
      <w:proofErr w:type="spellEnd"/>
      <w:r w:rsidRPr="00C1746E">
        <w:rPr>
          <w:rFonts w:eastAsia="Times New Roman" w:cs="Arial"/>
          <w:b/>
          <w:lang w:eastAsia="fi-FI"/>
        </w:rPr>
        <w:t>,</w:t>
      </w:r>
      <w:r w:rsidRPr="00C1746E">
        <w:rPr>
          <w:rFonts w:eastAsia="Times New Roman" w:cs="Arial"/>
          <w:lang w:eastAsia="fi-FI"/>
        </w:rPr>
        <w:t xml:space="preserve"> </w:t>
      </w:r>
      <w:proofErr w:type="spellStart"/>
      <w:proofErr w:type="gramStart"/>
      <w:r w:rsidRPr="00C1746E">
        <w:rPr>
          <w:rFonts w:eastAsia="Times New Roman" w:cs="Arial"/>
          <w:lang w:eastAsia="fi-FI"/>
        </w:rPr>
        <w:t>Tadrart</w:t>
      </w:r>
      <w:proofErr w:type="spellEnd"/>
      <w:r w:rsidRPr="00C1746E">
        <w:rPr>
          <w:rFonts w:eastAsia="Times New Roman" w:cs="Arial"/>
          <w:lang w:eastAsia="fi-FI"/>
        </w:rPr>
        <w:t xml:space="preserve">  </w:t>
      </w:r>
      <w:proofErr w:type="spellStart"/>
      <w:r w:rsidRPr="00C1746E">
        <w:rPr>
          <w:rFonts w:eastAsia="Times New Roman" w:cs="Arial"/>
          <w:lang w:eastAsia="fi-FI"/>
        </w:rPr>
        <w:t>Acacus</w:t>
      </w:r>
      <w:proofErr w:type="spellEnd"/>
      <w:proofErr w:type="gramEnd"/>
      <w:r w:rsidRPr="00C1746E">
        <w:rPr>
          <w:rFonts w:eastAsia="Times New Roman" w:cs="Arial"/>
          <w:lang w:eastAsia="fi-FI"/>
        </w:rPr>
        <w:t xml:space="preserve">, Libya. </w:t>
      </w:r>
      <w:r>
        <w:rPr>
          <w:rFonts w:eastAsia="Times New Roman" w:cs="Arial"/>
          <w:lang w:eastAsia="fi-FI"/>
        </w:rPr>
        <w:t>Saharan kalliotaiteessa kuvataan myös ihmiselle ja yhteisölle tärkeitä tapahtumia. Tässä karjapaimenten kauteen kuuluvassa maalauksessa kaunottaren (”blondi”!)tukkaa pestään ja kammataan, jonka jälkeen morsian puetaan verkkomaiseen pukuun hääjuhlaa varten...</w:t>
      </w:r>
    </w:p>
    <w:p w:rsidR="00786BCD" w:rsidRDefault="00F903B3" w:rsidP="00CE6745">
      <w:pPr>
        <w:spacing w:after="0" w:line="240" w:lineRule="auto"/>
        <w:rPr>
          <w:rFonts w:eastAsia="Times New Roman" w:cs="Arial"/>
          <w:lang w:eastAsia="fi-FI"/>
        </w:rPr>
      </w:pPr>
      <w:r>
        <w:rPr>
          <w:rFonts w:eastAsia="Times New Roman" w:cs="Arial"/>
          <w:noProof/>
          <w:lang w:eastAsia="fi-FI"/>
        </w:rPr>
        <w:drawing>
          <wp:anchor distT="0" distB="0" distL="114300" distR="114300" simplePos="0" relativeHeight="251672576" behindDoc="0" locked="0" layoutInCell="1" allowOverlap="1">
            <wp:simplePos x="0" y="0"/>
            <wp:positionH relativeFrom="margin">
              <wp:posOffset>927735</wp:posOffset>
            </wp:positionH>
            <wp:positionV relativeFrom="margin">
              <wp:posOffset>6325870</wp:posOffset>
            </wp:positionV>
            <wp:extent cx="4034790" cy="2674620"/>
            <wp:effectExtent l="19050" t="0" r="3810" b="0"/>
            <wp:wrapSquare wrapText="bothSides"/>
            <wp:docPr id="17" name="Kuva 3" descr="I:\IMG_46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4607a.jpg"/>
                    <pic:cNvPicPr>
                      <a:picLocks noChangeAspect="1" noChangeArrowheads="1"/>
                    </pic:cNvPicPr>
                  </pic:nvPicPr>
                  <pic:blipFill>
                    <a:blip r:embed="rId27" cstate="print"/>
                    <a:srcRect/>
                    <a:stretch>
                      <a:fillRect/>
                    </a:stretch>
                  </pic:blipFill>
                  <pic:spPr bwMode="auto">
                    <a:xfrm>
                      <a:off x="0" y="0"/>
                      <a:ext cx="4034790" cy="2674620"/>
                    </a:xfrm>
                    <a:prstGeom prst="rect">
                      <a:avLst/>
                    </a:prstGeom>
                    <a:noFill/>
                    <a:ln w="9525">
                      <a:noFill/>
                      <a:miter lim="800000"/>
                      <a:headEnd/>
                      <a:tailEnd/>
                    </a:ln>
                  </pic:spPr>
                </pic:pic>
              </a:graphicData>
            </a:graphic>
          </wp:anchor>
        </w:drawing>
      </w:r>
    </w:p>
    <w:p w:rsidR="00786BCD" w:rsidRDefault="00786BCD" w:rsidP="00CE6745">
      <w:pPr>
        <w:spacing w:after="0" w:line="240" w:lineRule="auto"/>
        <w:rPr>
          <w:rFonts w:eastAsia="Times New Roman" w:cs="Arial"/>
          <w:lang w:eastAsia="fi-FI"/>
        </w:rPr>
      </w:pPr>
    </w:p>
    <w:p w:rsidR="00786BCD" w:rsidRDefault="00786BCD">
      <w:pPr>
        <w:rPr>
          <w:rFonts w:eastAsia="Times New Roman" w:cs="Arial"/>
          <w:lang w:eastAsia="fi-FI"/>
        </w:rPr>
      </w:pPr>
      <w:r>
        <w:rPr>
          <w:rFonts w:eastAsia="Times New Roman" w:cs="Arial"/>
          <w:noProof/>
          <w:lang w:eastAsia="fi-FI"/>
        </w:rPr>
        <w:lastRenderedPageBreak/>
        <w:drawing>
          <wp:inline distT="0" distB="0" distL="0" distR="0">
            <wp:extent cx="6177355" cy="4112893"/>
            <wp:effectExtent l="19050" t="0" r="0" b="0"/>
            <wp:docPr id="25" name="Kuva 2" descr="I:\IMG_41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4147a.jpg"/>
                    <pic:cNvPicPr>
                      <a:picLocks noChangeAspect="1" noChangeArrowheads="1"/>
                    </pic:cNvPicPr>
                  </pic:nvPicPr>
                  <pic:blipFill>
                    <a:blip r:embed="rId28" cstate="print"/>
                    <a:srcRect/>
                    <a:stretch>
                      <a:fillRect/>
                    </a:stretch>
                  </pic:blipFill>
                  <pic:spPr bwMode="auto">
                    <a:xfrm>
                      <a:off x="0" y="0"/>
                      <a:ext cx="6175076" cy="4111375"/>
                    </a:xfrm>
                    <a:prstGeom prst="rect">
                      <a:avLst/>
                    </a:prstGeom>
                    <a:noFill/>
                    <a:ln w="9525">
                      <a:noFill/>
                      <a:miter lim="800000"/>
                      <a:headEnd/>
                      <a:tailEnd/>
                    </a:ln>
                  </pic:spPr>
                </pic:pic>
              </a:graphicData>
            </a:graphic>
          </wp:inline>
        </w:drawing>
      </w:r>
    </w:p>
    <w:p w:rsidR="0098113B" w:rsidRDefault="0098113B">
      <w:pPr>
        <w:rPr>
          <w:rFonts w:eastAsia="Times New Roman" w:cs="Arial"/>
          <w:noProof/>
          <w:lang w:eastAsia="fi-FI"/>
        </w:rPr>
      </w:pPr>
      <w:r>
        <w:rPr>
          <w:rFonts w:eastAsia="Times New Roman" w:cs="Arial"/>
          <w:b/>
          <w:noProof/>
          <w:lang w:eastAsia="fi-FI"/>
        </w:rPr>
        <w:drawing>
          <wp:anchor distT="0" distB="0" distL="114300" distR="114300" simplePos="0" relativeHeight="251677696" behindDoc="0" locked="0" layoutInCell="1" allowOverlap="1">
            <wp:simplePos x="0" y="0"/>
            <wp:positionH relativeFrom="margin">
              <wp:align>left</wp:align>
            </wp:positionH>
            <wp:positionV relativeFrom="margin">
              <wp:align>bottom</wp:align>
            </wp:positionV>
            <wp:extent cx="4086225" cy="3409950"/>
            <wp:effectExtent l="19050" t="0" r="9525" b="0"/>
            <wp:wrapSquare wrapText="bothSides"/>
            <wp:docPr id="36" name="Kuva 5" descr="E:\tassili\el\etukansi_tassili 2865_fil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ssili\el\etukansi_tassili 2865_filtered.jpg"/>
                    <pic:cNvPicPr>
                      <a:picLocks noChangeAspect="1" noChangeArrowheads="1"/>
                    </pic:cNvPicPr>
                  </pic:nvPicPr>
                  <pic:blipFill>
                    <a:blip r:embed="rId29" cstate="print"/>
                    <a:srcRect/>
                    <a:stretch>
                      <a:fillRect/>
                    </a:stretch>
                  </pic:blipFill>
                  <pic:spPr bwMode="auto">
                    <a:xfrm>
                      <a:off x="0" y="0"/>
                      <a:ext cx="4086225" cy="3409950"/>
                    </a:xfrm>
                    <a:prstGeom prst="rect">
                      <a:avLst/>
                    </a:prstGeom>
                    <a:noFill/>
                    <a:ln w="9525">
                      <a:noFill/>
                      <a:miter lim="800000"/>
                      <a:headEnd/>
                      <a:tailEnd/>
                    </a:ln>
                  </pic:spPr>
                </pic:pic>
              </a:graphicData>
            </a:graphic>
          </wp:anchor>
        </w:drawing>
      </w:r>
      <w:proofErr w:type="spellStart"/>
      <w:r w:rsidR="00786BCD" w:rsidRPr="00C1746E">
        <w:rPr>
          <w:rFonts w:eastAsia="Times New Roman" w:cs="Arial"/>
          <w:b/>
          <w:lang w:val="sv-FI" w:eastAsia="fi-FI"/>
        </w:rPr>
        <w:t>Wadi</w:t>
      </w:r>
      <w:proofErr w:type="spellEnd"/>
      <w:r w:rsidR="00786BCD" w:rsidRPr="00C1746E">
        <w:rPr>
          <w:rFonts w:eastAsia="Times New Roman" w:cs="Arial"/>
          <w:b/>
          <w:lang w:val="sv-FI" w:eastAsia="fi-FI"/>
        </w:rPr>
        <w:t xml:space="preserve"> </w:t>
      </w:r>
      <w:proofErr w:type="spellStart"/>
      <w:r w:rsidR="00786BCD" w:rsidRPr="00C1746E">
        <w:rPr>
          <w:rFonts w:eastAsia="Times New Roman" w:cs="Arial"/>
          <w:b/>
          <w:lang w:val="sv-FI" w:eastAsia="fi-FI"/>
        </w:rPr>
        <w:t>Mathkendoush</w:t>
      </w:r>
      <w:proofErr w:type="spellEnd"/>
      <w:r w:rsidR="00786BCD" w:rsidRPr="00C1746E">
        <w:rPr>
          <w:rFonts w:eastAsia="Times New Roman" w:cs="Arial"/>
          <w:lang w:val="sv-FI" w:eastAsia="fi-FI"/>
        </w:rPr>
        <w:t xml:space="preserve">, Messak </w:t>
      </w:r>
      <w:proofErr w:type="spellStart"/>
      <w:r w:rsidR="00786BCD" w:rsidRPr="00C1746E">
        <w:rPr>
          <w:rFonts w:eastAsia="Times New Roman" w:cs="Arial"/>
          <w:lang w:val="sv-FI" w:eastAsia="fi-FI"/>
        </w:rPr>
        <w:t>Settafet</w:t>
      </w:r>
      <w:proofErr w:type="spellEnd"/>
      <w:r w:rsidR="00786BCD" w:rsidRPr="00C1746E">
        <w:rPr>
          <w:rFonts w:eastAsia="Times New Roman" w:cs="Arial"/>
          <w:lang w:val="sv-FI" w:eastAsia="fi-FI"/>
        </w:rPr>
        <w:t xml:space="preserve">, </w:t>
      </w:r>
      <w:proofErr w:type="spellStart"/>
      <w:r w:rsidR="00786BCD" w:rsidRPr="00C1746E">
        <w:rPr>
          <w:rFonts w:eastAsia="Times New Roman" w:cs="Arial"/>
          <w:lang w:val="sv-FI" w:eastAsia="fi-FI"/>
        </w:rPr>
        <w:t>Libya</w:t>
      </w:r>
      <w:proofErr w:type="spellEnd"/>
      <w:r w:rsidR="00786BCD" w:rsidRPr="00C1746E">
        <w:rPr>
          <w:rFonts w:eastAsia="Times New Roman" w:cs="Arial"/>
          <w:lang w:val="sv-FI" w:eastAsia="fi-FI"/>
        </w:rPr>
        <w:t xml:space="preserve">. </w:t>
      </w:r>
      <w:proofErr w:type="spellStart"/>
      <w:r w:rsidRPr="0098113B">
        <w:rPr>
          <w:rFonts w:eastAsia="Times New Roman" w:cs="Arial"/>
          <w:lang w:eastAsia="fi-FI"/>
        </w:rPr>
        <w:t>Krokodiilien</w:t>
      </w:r>
      <w:proofErr w:type="spellEnd"/>
      <w:r w:rsidRPr="0098113B">
        <w:rPr>
          <w:rFonts w:eastAsia="Times New Roman" w:cs="Arial"/>
          <w:lang w:eastAsia="fi-FI"/>
        </w:rPr>
        <w:t xml:space="preserve"> ja virtahepojen kuvat kallioissa johdattivat tutkijat </w:t>
      </w:r>
      <w:r>
        <w:rPr>
          <w:rFonts w:eastAsia="Times New Roman" w:cs="Arial"/>
          <w:lang w:eastAsia="fi-FI"/>
        </w:rPr>
        <w:t xml:space="preserve">kosteamman </w:t>
      </w:r>
      <w:r w:rsidRPr="0098113B">
        <w:rPr>
          <w:rFonts w:eastAsia="Times New Roman" w:cs="Arial"/>
          <w:lang w:eastAsia="fi-FI"/>
        </w:rPr>
        <w:t>Saharan jäljille</w:t>
      </w:r>
      <w:r>
        <w:rPr>
          <w:rFonts w:eastAsia="Times New Roman" w:cs="Arial"/>
          <w:lang w:eastAsia="fi-FI"/>
        </w:rPr>
        <w:t xml:space="preserve">. Kuva kertoo myös ihmisen ahneudesta. </w:t>
      </w:r>
      <w:proofErr w:type="spellStart"/>
      <w:r>
        <w:rPr>
          <w:rFonts w:eastAsia="Times New Roman" w:cs="Arial"/>
          <w:lang w:eastAsia="fi-FI"/>
        </w:rPr>
        <w:t>Messak</w:t>
      </w:r>
      <w:proofErr w:type="spellEnd"/>
      <w:r>
        <w:rPr>
          <w:rFonts w:eastAsia="Times New Roman" w:cs="Arial"/>
          <w:lang w:eastAsia="fi-FI"/>
        </w:rPr>
        <w:t xml:space="preserve"> </w:t>
      </w:r>
      <w:proofErr w:type="spellStart"/>
      <w:r>
        <w:rPr>
          <w:rFonts w:eastAsia="Times New Roman" w:cs="Arial"/>
          <w:lang w:eastAsia="fi-FI"/>
        </w:rPr>
        <w:t>Settafetin</w:t>
      </w:r>
      <w:proofErr w:type="spellEnd"/>
      <w:r>
        <w:rPr>
          <w:rFonts w:eastAsia="Times New Roman" w:cs="Arial"/>
          <w:lang w:eastAsia="fi-FI"/>
        </w:rPr>
        <w:t xml:space="preserve"> kalliot ovat kärsineet öljyn etsintään liittyvistä räjäytystöistä.</w:t>
      </w:r>
      <w:r w:rsidRPr="0098113B">
        <w:rPr>
          <w:rFonts w:eastAsia="Times New Roman" w:cs="Arial"/>
          <w:noProof/>
          <w:lang w:eastAsia="fi-FI"/>
        </w:rPr>
        <w:t xml:space="preserve"> </w:t>
      </w:r>
    </w:p>
    <w:p w:rsidR="0098113B" w:rsidRDefault="0098113B">
      <w:pPr>
        <w:rPr>
          <w:rFonts w:eastAsia="Times New Roman" w:cs="Arial"/>
          <w:noProof/>
          <w:lang w:eastAsia="fi-FI"/>
        </w:rPr>
      </w:pPr>
    </w:p>
    <w:p w:rsidR="0098113B" w:rsidRDefault="0098113B">
      <w:pPr>
        <w:rPr>
          <w:rFonts w:eastAsia="Times New Roman" w:cs="Arial"/>
          <w:noProof/>
          <w:lang w:eastAsia="fi-FI"/>
        </w:rPr>
      </w:pPr>
    </w:p>
    <w:p w:rsidR="00786BCD" w:rsidRPr="0098113B" w:rsidRDefault="0098113B">
      <w:pPr>
        <w:rPr>
          <w:rFonts w:eastAsia="Times New Roman" w:cs="Arial"/>
          <w:lang w:eastAsia="fi-FI"/>
        </w:rPr>
      </w:pPr>
      <w:r>
        <w:rPr>
          <w:rFonts w:eastAsia="Times New Roman" w:cs="Arial"/>
          <w:b/>
          <w:noProof/>
          <w:lang w:eastAsia="fi-FI"/>
        </w:rPr>
        <w:t xml:space="preserve"> </w:t>
      </w:r>
      <w:r w:rsidRPr="0098113B">
        <w:rPr>
          <w:rFonts w:eastAsia="Times New Roman" w:cs="Arial"/>
          <w:b/>
          <w:noProof/>
          <w:lang w:eastAsia="fi-FI"/>
        </w:rPr>
        <w:t>Ta-n-Zoumaïtak</w:t>
      </w:r>
      <w:r w:rsidR="009F4087">
        <w:rPr>
          <w:rFonts w:eastAsia="Times New Roman" w:cs="Arial"/>
          <w:b/>
          <w:noProof/>
          <w:lang w:eastAsia="fi-FI"/>
        </w:rPr>
        <w:t>in tanssiv</w:t>
      </w:r>
      <w:r>
        <w:rPr>
          <w:rFonts w:eastAsia="Times New Roman" w:cs="Arial"/>
          <w:b/>
          <w:noProof/>
          <w:lang w:eastAsia="fi-FI"/>
        </w:rPr>
        <w:t>at</w:t>
      </w:r>
      <w:r w:rsidR="009F4087">
        <w:rPr>
          <w:rFonts w:eastAsia="Times New Roman" w:cs="Arial"/>
          <w:b/>
          <w:noProof/>
          <w:lang w:eastAsia="fi-FI"/>
        </w:rPr>
        <w:t xml:space="preserve"> pyöröpäät</w:t>
      </w:r>
      <w:r>
        <w:rPr>
          <w:rFonts w:eastAsia="Times New Roman" w:cs="Arial"/>
          <w:b/>
          <w:noProof/>
          <w:lang w:eastAsia="fi-FI"/>
        </w:rPr>
        <w:t>,</w:t>
      </w:r>
      <w:r>
        <w:rPr>
          <w:rFonts w:eastAsia="Times New Roman" w:cs="Arial"/>
          <w:noProof/>
          <w:lang w:eastAsia="fi-FI"/>
        </w:rPr>
        <w:t xml:space="preserve"> Tassili N’Ajjer, Algeria</w:t>
      </w:r>
      <w:r w:rsidR="007A7238">
        <w:rPr>
          <w:rFonts w:eastAsia="Times New Roman" w:cs="Arial"/>
          <w:noProof/>
          <w:lang w:eastAsia="fi-FI"/>
        </w:rPr>
        <w:t xml:space="preserve">. </w:t>
      </w:r>
      <w:r w:rsidR="00786BCD" w:rsidRPr="0098113B">
        <w:rPr>
          <w:rFonts w:eastAsia="Times New Roman" w:cs="Arial"/>
          <w:lang w:eastAsia="fi-FI"/>
        </w:rPr>
        <w:br w:type="page"/>
      </w:r>
    </w:p>
    <w:p w:rsidR="003314C6" w:rsidRDefault="00474301" w:rsidP="00CE6745">
      <w:pPr>
        <w:spacing w:after="0" w:line="240" w:lineRule="auto"/>
        <w:rPr>
          <w:rFonts w:eastAsia="Times New Roman" w:cs="Arial"/>
          <w:lang w:eastAsia="fi-FI"/>
        </w:rPr>
      </w:pPr>
      <w:r>
        <w:rPr>
          <w:rFonts w:eastAsia="Times New Roman" w:cs="Arial"/>
          <w:noProof/>
          <w:lang w:eastAsia="fi-FI"/>
        </w:rPr>
        <w:lastRenderedPageBreak/>
        <w:drawing>
          <wp:inline distT="0" distB="0" distL="0" distR="0">
            <wp:extent cx="5938405" cy="3960565"/>
            <wp:effectExtent l="19050" t="0" r="5195" b="0"/>
            <wp:docPr id="18" name="Kuva 4" descr="I:\tassili\el\valitut2\tassili 18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assili\el\valitut2\tassili 1864a.jpg"/>
                    <pic:cNvPicPr>
                      <a:picLocks noChangeAspect="1" noChangeArrowheads="1"/>
                    </pic:cNvPicPr>
                  </pic:nvPicPr>
                  <pic:blipFill>
                    <a:blip r:embed="rId30" cstate="print"/>
                    <a:srcRect/>
                    <a:stretch>
                      <a:fillRect/>
                    </a:stretch>
                  </pic:blipFill>
                  <pic:spPr bwMode="auto">
                    <a:xfrm>
                      <a:off x="0" y="0"/>
                      <a:ext cx="5940627" cy="3962047"/>
                    </a:xfrm>
                    <a:prstGeom prst="rect">
                      <a:avLst/>
                    </a:prstGeom>
                    <a:noFill/>
                    <a:ln w="9525">
                      <a:noFill/>
                      <a:miter lim="800000"/>
                      <a:headEnd/>
                      <a:tailEnd/>
                    </a:ln>
                  </pic:spPr>
                </pic:pic>
              </a:graphicData>
            </a:graphic>
          </wp:inline>
        </w:drawing>
      </w:r>
    </w:p>
    <w:p w:rsidR="0098113B" w:rsidRDefault="0098113B" w:rsidP="00CE6745">
      <w:pPr>
        <w:spacing w:after="0" w:line="240" w:lineRule="auto"/>
        <w:rPr>
          <w:rFonts w:eastAsia="Times New Roman" w:cs="Arial"/>
          <w:lang w:eastAsia="fi-FI"/>
        </w:rPr>
      </w:pPr>
    </w:p>
    <w:p w:rsidR="0098113B" w:rsidRDefault="0098113B" w:rsidP="0098113B">
      <w:pPr>
        <w:rPr>
          <w:rFonts w:eastAsia="Times New Roman" w:cs="Arial"/>
          <w:lang w:eastAsia="fi-FI"/>
        </w:rPr>
      </w:pPr>
      <w:r>
        <w:rPr>
          <w:rFonts w:eastAsia="Times New Roman" w:cs="Arial"/>
          <w:b/>
          <w:noProof/>
          <w:lang w:eastAsia="fi-FI"/>
        </w:rPr>
        <w:drawing>
          <wp:anchor distT="0" distB="0" distL="114300" distR="114300" simplePos="0" relativeHeight="251673600" behindDoc="0" locked="0" layoutInCell="1" allowOverlap="1">
            <wp:simplePos x="0" y="0"/>
            <wp:positionH relativeFrom="margin">
              <wp:align>left</wp:align>
            </wp:positionH>
            <wp:positionV relativeFrom="margin">
              <wp:align>bottom</wp:align>
            </wp:positionV>
            <wp:extent cx="2272030" cy="3404870"/>
            <wp:effectExtent l="19050" t="0" r="0" b="0"/>
            <wp:wrapSquare wrapText="bothSides"/>
            <wp:docPr id="19" name="Kuva 5" descr="I:\tassili\el\valitut2\tassili 32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assili\el\valitut2\tassili 3217a.jpg"/>
                    <pic:cNvPicPr>
                      <a:picLocks noChangeAspect="1" noChangeArrowheads="1"/>
                    </pic:cNvPicPr>
                  </pic:nvPicPr>
                  <pic:blipFill>
                    <a:blip r:embed="rId31" cstate="print"/>
                    <a:srcRect/>
                    <a:stretch>
                      <a:fillRect/>
                    </a:stretch>
                  </pic:blipFill>
                  <pic:spPr bwMode="auto">
                    <a:xfrm>
                      <a:off x="0" y="0"/>
                      <a:ext cx="2272030" cy="3404870"/>
                    </a:xfrm>
                    <a:prstGeom prst="rect">
                      <a:avLst/>
                    </a:prstGeom>
                    <a:noFill/>
                    <a:ln w="9525">
                      <a:noFill/>
                      <a:miter lim="800000"/>
                      <a:headEnd/>
                      <a:tailEnd/>
                    </a:ln>
                  </pic:spPr>
                </pic:pic>
              </a:graphicData>
            </a:graphic>
          </wp:anchor>
        </w:drawing>
      </w:r>
      <w:proofErr w:type="spellStart"/>
      <w:r w:rsidRPr="0098113B">
        <w:rPr>
          <w:rFonts w:eastAsia="Times New Roman" w:cs="Arial"/>
          <w:b/>
          <w:lang w:eastAsia="fi-FI"/>
        </w:rPr>
        <w:t>Sefarin</w:t>
      </w:r>
      <w:proofErr w:type="spellEnd"/>
      <w:r w:rsidRPr="0098113B">
        <w:rPr>
          <w:rFonts w:eastAsia="Times New Roman" w:cs="Arial"/>
          <w:b/>
          <w:lang w:eastAsia="fi-FI"/>
        </w:rPr>
        <w:t xml:space="preserve"> jumala</w:t>
      </w:r>
      <w:r>
        <w:rPr>
          <w:rFonts w:eastAsia="Times New Roman" w:cs="Arial"/>
          <w:lang w:eastAsia="fi-FI"/>
        </w:rPr>
        <w:t xml:space="preserve">, </w:t>
      </w:r>
      <w:proofErr w:type="spellStart"/>
      <w:r>
        <w:rPr>
          <w:rFonts w:eastAsia="Times New Roman" w:cs="Arial"/>
          <w:lang w:eastAsia="fi-FI"/>
        </w:rPr>
        <w:t>Tassili</w:t>
      </w:r>
      <w:proofErr w:type="spellEnd"/>
      <w:r>
        <w:rPr>
          <w:rFonts w:eastAsia="Times New Roman" w:cs="Arial"/>
          <w:lang w:eastAsia="fi-FI"/>
        </w:rPr>
        <w:t xml:space="preserve"> </w:t>
      </w:r>
      <w:proofErr w:type="spellStart"/>
      <w:r>
        <w:rPr>
          <w:rFonts w:eastAsia="Times New Roman" w:cs="Arial"/>
          <w:lang w:eastAsia="fi-FI"/>
        </w:rPr>
        <w:t>N’Ajjer</w:t>
      </w:r>
      <w:proofErr w:type="spellEnd"/>
      <w:r>
        <w:rPr>
          <w:rFonts w:eastAsia="Times New Roman" w:cs="Arial"/>
          <w:lang w:eastAsia="fi-FI"/>
        </w:rPr>
        <w:t xml:space="preserve">, Algeria. </w:t>
      </w:r>
      <w:proofErr w:type="spellStart"/>
      <w:r>
        <w:rPr>
          <w:rFonts w:eastAsia="Times New Roman" w:cs="Arial"/>
          <w:lang w:eastAsia="fi-FI"/>
        </w:rPr>
        <w:t>Tassilin</w:t>
      </w:r>
      <w:proofErr w:type="spellEnd"/>
      <w:r>
        <w:rPr>
          <w:rFonts w:eastAsia="Times New Roman" w:cs="Arial"/>
          <w:lang w:eastAsia="fi-FI"/>
        </w:rPr>
        <w:t xml:space="preserve"> kalliotaiteen toi maailmalle </w:t>
      </w:r>
      <w:proofErr w:type="spellStart"/>
      <w:r>
        <w:rPr>
          <w:rFonts w:eastAsia="Times New Roman" w:cs="Arial"/>
          <w:lang w:eastAsia="fi-FI"/>
        </w:rPr>
        <w:t>tnnetuksi</w:t>
      </w:r>
      <w:proofErr w:type="spellEnd"/>
      <w:r>
        <w:rPr>
          <w:rFonts w:eastAsia="Times New Roman" w:cs="Arial"/>
          <w:lang w:eastAsia="fi-FI"/>
        </w:rPr>
        <w:t xml:space="preserve"> 1950-luvulla ranskalaisen tutkijan Henry </w:t>
      </w:r>
      <w:proofErr w:type="spellStart"/>
      <w:r>
        <w:rPr>
          <w:rFonts w:eastAsia="Times New Roman" w:cs="Arial"/>
          <w:lang w:eastAsia="fi-FI"/>
        </w:rPr>
        <w:t>Lhote</w:t>
      </w:r>
      <w:proofErr w:type="spellEnd"/>
      <w:r>
        <w:rPr>
          <w:rFonts w:eastAsia="Times New Roman" w:cs="Arial"/>
          <w:lang w:eastAsia="fi-FI"/>
        </w:rPr>
        <w:t>. Hänen suomeksikin ilmestynyt kirjansa ”</w:t>
      </w:r>
      <w:r w:rsidR="007A7238" w:rsidRPr="007A7238">
        <w:rPr>
          <w:rFonts w:eastAsia="Times New Roman" w:cs="Arial"/>
          <w:lang w:eastAsia="fi-FI"/>
        </w:rPr>
        <w:t xml:space="preserve"> </w:t>
      </w:r>
      <w:r w:rsidR="007A7238">
        <w:rPr>
          <w:rFonts w:eastAsia="Times New Roman" w:cs="Arial"/>
          <w:lang w:eastAsia="fi-FI"/>
        </w:rPr>
        <w:t>Saharan kalliopiirrokset -</w:t>
      </w:r>
      <w:r>
        <w:rPr>
          <w:rFonts w:eastAsia="Times New Roman" w:cs="Arial"/>
          <w:lang w:eastAsia="fi-FI"/>
        </w:rPr>
        <w:t>1000</w:t>
      </w:r>
      <w:r w:rsidR="007A7238">
        <w:rPr>
          <w:rFonts w:eastAsia="Times New Roman" w:cs="Arial"/>
          <w:lang w:eastAsia="fi-FI"/>
        </w:rPr>
        <w:t>0-vuotisen kulttuurin jäljillä</w:t>
      </w:r>
      <w:r>
        <w:rPr>
          <w:rFonts w:eastAsia="Times New Roman" w:cs="Arial"/>
          <w:lang w:eastAsia="fi-FI"/>
        </w:rPr>
        <w:t xml:space="preserve"> (</w:t>
      </w:r>
      <w:r w:rsidR="007A7238">
        <w:rPr>
          <w:rFonts w:eastAsia="Times New Roman" w:cs="Arial"/>
          <w:lang w:eastAsia="fi-FI"/>
        </w:rPr>
        <w:t>Tammi</w:t>
      </w:r>
      <w:r>
        <w:rPr>
          <w:rFonts w:eastAsia="Times New Roman" w:cs="Arial"/>
          <w:lang w:eastAsia="fi-FI"/>
        </w:rPr>
        <w:t xml:space="preserve">, 1959) on saanut monen vaivalloiselle patikkamatkalle </w:t>
      </w:r>
      <w:proofErr w:type="spellStart"/>
      <w:r>
        <w:rPr>
          <w:rFonts w:eastAsia="Times New Roman" w:cs="Arial"/>
          <w:lang w:eastAsia="fi-FI"/>
        </w:rPr>
        <w:t>Tassilin</w:t>
      </w:r>
      <w:proofErr w:type="spellEnd"/>
      <w:r>
        <w:rPr>
          <w:rFonts w:eastAsia="Times New Roman" w:cs="Arial"/>
          <w:lang w:eastAsia="fi-FI"/>
        </w:rPr>
        <w:t xml:space="preserve"> ylängölle. Arvoitukselliset ”pyöröpäät” kuuluvat vanhimpiin maalauksiin. Nämä kummallisilla lisäkkeillä varustetut hahmot </w:t>
      </w:r>
      <w:proofErr w:type="spellStart"/>
      <w:r>
        <w:rPr>
          <w:rFonts w:eastAsia="Times New Roman" w:cs="Arial"/>
          <w:lang w:eastAsia="fi-FI"/>
        </w:rPr>
        <w:t>Lhote</w:t>
      </w:r>
      <w:proofErr w:type="spellEnd"/>
      <w:r>
        <w:rPr>
          <w:rFonts w:eastAsia="Times New Roman" w:cs="Arial"/>
          <w:lang w:eastAsia="fi-FI"/>
        </w:rPr>
        <w:t xml:space="preserve"> nimeää ”pyöröpäiden rappiovaiheeseen” kuuluviksi. Kuvan jumalaa vaivaa myös elefanttitauti, mikä paljastuu jättimäisistä kiveksistä. </w:t>
      </w:r>
    </w:p>
    <w:p w:rsidR="0098113B" w:rsidRDefault="0098113B" w:rsidP="0098113B">
      <w:pPr>
        <w:rPr>
          <w:rFonts w:eastAsia="Times New Roman" w:cs="Arial"/>
          <w:lang w:eastAsia="fi-FI"/>
        </w:rPr>
      </w:pPr>
      <w:r>
        <w:rPr>
          <w:rFonts w:eastAsia="Times New Roman" w:cs="Arial"/>
          <w:lang w:eastAsia="fi-FI"/>
        </w:rPr>
        <w:t xml:space="preserve">Laskeutuminen </w:t>
      </w:r>
      <w:proofErr w:type="spellStart"/>
      <w:r>
        <w:rPr>
          <w:rFonts w:eastAsia="Times New Roman" w:cs="Arial"/>
          <w:lang w:eastAsia="fi-FI"/>
        </w:rPr>
        <w:t>Tassilin</w:t>
      </w:r>
      <w:proofErr w:type="spellEnd"/>
      <w:r>
        <w:rPr>
          <w:rFonts w:eastAsia="Times New Roman" w:cs="Arial"/>
          <w:lang w:eastAsia="fi-FI"/>
        </w:rPr>
        <w:t xml:space="preserve"> ylängöltä </w:t>
      </w:r>
      <w:proofErr w:type="spellStart"/>
      <w:r w:rsidR="00FC6789">
        <w:rPr>
          <w:rFonts w:eastAsia="Times New Roman" w:cs="Arial"/>
          <w:b/>
          <w:lang w:eastAsia="fi-FI"/>
        </w:rPr>
        <w:t>Salihohen</w:t>
      </w:r>
      <w:r w:rsidRPr="0098113B">
        <w:rPr>
          <w:rFonts w:eastAsia="Times New Roman" w:cs="Arial"/>
          <w:b/>
          <w:lang w:eastAsia="fi-FI"/>
        </w:rPr>
        <w:t>-solan</w:t>
      </w:r>
      <w:proofErr w:type="spellEnd"/>
      <w:r>
        <w:rPr>
          <w:rFonts w:eastAsia="Times New Roman" w:cs="Arial"/>
          <w:lang w:eastAsia="fi-FI"/>
        </w:rPr>
        <w:t xml:space="preserve"> kautta. Ylängölle, joka on noin 700 metriä </w:t>
      </w:r>
      <w:proofErr w:type="spellStart"/>
      <w:r>
        <w:rPr>
          <w:rFonts w:eastAsia="Times New Roman" w:cs="Arial"/>
          <w:lang w:eastAsia="fi-FI"/>
        </w:rPr>
        <w:t>Djanetia</w:t>
      </w:r>
      <w:proofErr w:type="spellEnd"/>
      <w:r>
        <w:rPr>
          <w:rFonts w:eastAsia="Times New Roman" w:cs="Arial"/>
          <w:lang w:eastAsia="fi-FI"/>
        </w:rPr>
        <w:t xml:space="preserve"> ylempänä, ei ole edes maastoautoilla asiaa. Kohteelta toiselle kuljetaan patikoiden kamelien tai aasien kanssa. Viiden hengen retkikuntaamme avusti kolme opasta, kokki, kolme kamelinajajaa ja 11 kamelia, jotka kantoivat matkatavaramme sekä ruoan ja veden kahden viikon ja 300 kilometrin retkellämme.</w:t>
      </w:r>
    </w:p>
    <w:p w:rsidR="003314C6" w:rsidRPr="007A7238" w:rsidRDefault="003314C6" w:rsidP="00940607">
      <w:pPr>
        <w:spacing w:after="0"/>
        <w:rPr>
          <w:rFonts w:eastAsia="Times New Roman" w:cs="Arial"/>
          <w:sz w:val="16"/>
          <w:szCs w:val="16"/>
          <w:lang w:eastAsia="fi-FI"/>
        </w:rPr>
      </w:pPr>
      <w:r w:rsidRPr="007A7238">
        <w:rPr>
          <w:rFonts w:eastAsia="Times New Roman" w:cs="Arial"/>
          <w:sz w:val="16"/>
          <w:szCs w:val="16"/>
          <w:lang w:eastAsia="fi-FI"/>
        </w:rPr>
        <w:br w:type="page"/>
      </w:r>
    </w:p>
    <w:p w:rsidR="003314C6" w:rsidRPr="007A7238" w:rsidRDefault="003314C6" w:rsidP="00CE6745">
      <w:pPr>
        <w:spacing w:after="0" w:line="240" w:lineRule="auto"/>
        <w:rPr>
          <w:rFonts w:eastAsia="Times New Roman" w:cs="Arial"/>
          <w:lang w:eastAsia="fi-FI"/>
        </w:rPr>
      </w:pPr>
    </w:p>
    <w:p w:rsidR="00474301" w:rsidRDefault="003314C6" w:rsidP="003314C6">
      <w:pPr>
        <w:rPr>
          <w:rFonts w:eastAsia="Times New Roman" w:cs="Arial"/>
          <w:lang w:eastAsia="fi-FI"/>
        </w:rPr>
      </w:pPr>
      <w:r>
        <w:rPr>
          <w:rFonts w:eastAsia="Times New Roman" w:cs="Arial"/>
          <w:noProof/>
          <w:lang w:eastAsia="fi-FI"/>
        </w:rPr>
        <w:drawing>
          <wp:inline distT="0" distB="0" distL="0" distR="0">
            <wp:extent cx="6120130" cy="4081765"/>
            <wp:effectExtent l="19050" t="0" r="0" b="0"/>
            <wp:docPr id="23" name="Kuva 6" descr="I:\tassili\el\valitut2\tassili 35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ssili\el\valitut2\tassili 3561a.jpg"/>
                    <pic:cNvPicPr>
                      <a:picLocks noChangeAspect="1" noChangeArrowheads="1"/>
                    </pic:cNvPicPr>
                  </pic:nvPicPr>
                  <pic:blipFill>
                    <a:blip r:embed="rId32" cstate="print"/>
                    <a:srcRect/>
                    <a:stretch>
                      <a:fillRect/>
                    </a:stretch>
                  </pic:blipFill>
                  <pic:spPr bwMode="auto">
                    <a:xfrm>
                      <a:off x="0" y="0"/>
                      <a:ext cx="6120130" cy="4081765"/>
                    </a:xfrm>
                    <a:prstGeom prst="rect">
                      <a:avLst/>
                    </a:prstGeom>
                    <a:noFill/>
                    <a:ln w="9525">
                      <a:noFill/>
                      <a:miter lim="800000"/>
                      <a:headEnd/>
                      <a:tailEnd/>
                    </a:ln>
                  </pic:spPr>
                </pic:pic>
              </a:graphicData>
            </a:graphic>
          </wp:inline>
        </w:drawing>
      </w:r>
    </w:p>
    <w:p w:rsidR="00076ED5" w:rsidRDefault="00076ED5" w:rsidP="003314C6">
      <w:pPr>
        <w:rPr>
          <w:rFonts w:eastAsia="Times New Roman" w:cs="Arial"/>
          <w:lang w:eastAsia="fi-FI"/>
        </w:rPr>
      </w:pPr>
      <w:proofErr w:type="spellStart"/>
      <w:r>
        <w:rPr>
          <w:rFonts w:eastAsia="Times New Roman" w:cs="Arial"/>
          <w:lang w:eastAsia="fi-FI"/>
        </w:rPr>
        <w:t>Djanetin</w:t>
      </w:r>
      <w:proofErr w:type="spellEnd"/>
      <w:r>
        <w:rPr>
          <w:rFonts w:eastAsia="Times New Roman" w:cs="Arial"/>
          <w:lang w:eastAsia="fi-FI"/>
        </w:rPr>
        <w:t xml:space="preserve"> itkevät lehmät. Paikalliset oppaat kertovat mielellään tarinaa lehmälaumasta, joka tutulle juo</w:t>
      </w:r>
      <w:r w:rsidR="009F4087">
        <w:rPr>
          <w:rFonts w:eastAsia="Times New Roman" w:cs="Arial"/>
          <w:lang w:eastAsia="fi-FI"/>
        </w:rPr>
        <w:t>mapaikalleen tullessaan löysi</w:t>
      </w:r>
      <w:r>
        <w:rPr>
          <w:rFonts w:eastAsia="Times New Roman" w:cs="Arial"/>
          <w:lang w:eastAsia="fi-FI"/>
        </w:rPr>
        <w:t xml:space="preserve"> vain kuivuneen lammikon…</w:t>
      </w:r>
    </w:p>
    <w:p w:rsidR="002C0B9E" w:rsidRPr="00CA1DFB" w:rsidRDefault="002C0B9E" w:rsidP="002C0B9E">
      <w:pPr>
        <w:rPr>
          <w:rFonts w:eastAsia="Times New Roman" w:cs="Arial"/>
          <w:lang w:val="en-US" w:eastAsia="fi-FI"/>
        </w:rPr>
      </w:pPr>
      <w:proofErr w:type="spellStart"/>
      <w:r w:rsidRPr="00CA1DFB">
        <w:rPr>
          <w:rFonts w:eastAsia="Times New Roman" w:cs="Arial"/>
          <w:lang w:val="en-US" w:eastAsia="fi-FI"/>
        </w:rPr>
        <w:t>Kirjallisuusviitteitä</w:t>
      </w:r>
      <w:proofErr w:type="spellEnd"/>
      <w:r w:rsidRPr="00CA1DFB">
        <w:rPr>
          <w:rFonts w:eastAsia="Times New Roman" w:cs="Arial"/>
          <w:lang w:val="en-US" w:eastAsia="fi-FI"/>
        </w:rPr>
        <w:t>:</w:t>
      </w:r>
    </w:p>
    <w:p w:rsidR="002C0B9E" w:rsidRDefault="002C0B9E" w:rsidP="002C0B9E">
      <w:pPr>
        <w:spacing w:after="0"/>
        <w:rPr>
          <w:rFonts w:eastAsia="Times New Roman" w:cs="Arial"/>
          <w:sz w:val="16"/>
          <w:szCs w:val="16"/>
          <w:lang w:val="en-US" w:eastAsia="fi-FI"/>
        </w:rPr>
      </w:pPr>
      <w:r>
        <w:rPr>
          <w:rFonts w:eastAsia="Times New Roman" w:cs="Arial"/>
          <w:sz w:val="16"/>
          <w:szCs w:val="16"/>
          <w:lang w:val="en-US" w:eastAsia="fi-FI"/>
        </w:rPr>
        <w:t xml:space="preserve">* </w:t>
      </w:r>
      <w:r w:rsidRPr="00E13F70">
        <w:rPr>
          <w:rFonts w:eastAsia="Times New Roman" w:cs="Arial"/>
          <w:sz w:val="16"/>
          <w:szCs w:val="16"/>
          <w:lang w:val="en-US" w:eastAsia="fi-FI"/>
        </w:rPr>
        <w:t>Rock Art of the Libyan Desert</w:t>
      </w:r>
      <w:r>
        <w:rPr>
          <w:rFonts w:eastAsia="Times New Roman" w:cs="Arial"/>
          <w:sz w:val="16"/>
          <w:szCs w:val="16"/>
          <w:lang w:val="en-US" w:eastAsia="fi-FI"/>
        </w:rPr>
        <w:t xml:space="preserve"> (DVD)</w:t>
      </w:r>
      <w:r w:rsidRPr="00E13F70">
        <w:rPr>
          <w:rFonts w:eastAsia="Times New Roman" w:cs="Arial"/>
          <w:sz w:val="16"/>
          <w:szCs w:val="16"/>
          <w:lang w:val="en-US" w:eastAsia="fi-FI"/>
        </w:rPr>
        <w:t xml:space="preserve">, </w:t>
      </w:r>
      <w:proofErr w:type="spellStart"/>
      <w:r w:rsidRPr="00E13F70">
        <w:rPr>
          <w:rFonts w:eastAsia="Times New Roman" w:cs="Arial"/>
          <w:sz w:val="16"/>
          <w:szCs w:val="16"/>
          <w:lang w:val="en-US" w:eastAsia="fi-FI"/>
        </w:rPr>
        <w:t>András</w:t>
      </w:r>
      <w:proofErr w:type="spellEnd"/>
      <w:r w:rsidRPr="00E13F70">
        <w:rPr>
          <w:rFonts w:eastAsia="Times New Roman" w:cs="Arial"/>
          <w:sz w:val="16"/>
          <w:szCs w:val="16"/>
          <w:lang w:val="en-US" w:eastAsia="fi-FI"/>
        </w:rPr>
        <w:t xml:space="preserve"> </w:t>
      </w:r>
      <w:proofErr w:type="spellStart"/>
      <w:r w:rsidRPr="00E13F70">
        <w:rPr>
          <w:rFonts w:eastAsia="Times New Roman" w:cs="Arial"/>
          <w:sz w:val="16"/>
          <w:szCs w:val="16"/>
          <w:lang w:val="en-US" w:eastAsia="fi-FI"/>
        </w:rPr>
        <w:t>Zboray</w:t>
      </w:r>
      <w:proofErr w:type="spellEnd"/>
      <w:r w:rsidRPr="00E13F70">
        <w:rPr>
          <w:rFonts w:eastAsia="Times New Roman" w:cs="Arial"/>
          <w:sz w:val="16"/>
          <w:szCs w:val="16"/>
          <w:lang w:val="en-US" w:eastAsia="fi-FI"/>
        </w:rPr>
        <w:t xml:space="preserve">, </w:t>
      </w:r>
      <w:hyperlink r:id="rId33" w:history="1">
        <w:r w:rsidRPr="00E13F70">
          <w:rPr>
            <w:rStyle w:val="Hyperlinkki"/>
            <w:rFonts w:eastAsia="Times New Roman" w:cs="Arial"/>
            <w:sz w:val="16"/>
            <w:szCs w:val="16"/>
            <w:lang w:val="en-US" w:eastAsia="fi-FI"/>
          </w:rPr>
          <w:t>www.fjexpeditions.com</w:t>
        </w:r>
      </w:hyperlink>
      <w:r>
        <w:rPr>
          <w:rFonts w:eastAsia="Times New Roman" w:cs="Arial"/>
          <w:sz w:val="16"/>
          <w:szCs w:val="16"/>
          <w:lang w:val="en-US" w:eastAsia="fi-FI"/>
        </w:rPr>
        <w:t xml:space="preserve"> (2009)</w:t>
      </w:r>
    </w:p>
    <w:p w:rsidR="002C0B9E" w:rsidRDefault="002C0B9E" w:rsidP="002C0B9E">
      <w:pPr>
        <w:spacing w:after="0"/>
        <w:rPr>
          <w:rFonts w:eastAsia="Times New Roman" w:cs="Arial"/>
          <w:sz w:val="16"/>
          <w:szCs w:val="16"/>
          <w:lang w:val="en-US" w:eastAsia="fi-FI"/>
        </w:rPr>
      </w:pPr>
      <w:r>
        <w:rPr>
          <w:rFonts w:eastAsia="Times New Roman" w:cs="Arial"/>
          <w:sz w:val="16"/>
          <w:szCs w:val="16"/>
          <w:lang w:val="en-US" w:eastAsia="fi-FI"/>
        </w:rPr>
        <w:t xml:space="preserve">* </w:t>
      </w:r>
      <w:r w:rsidRPr="00E13F70">
        <w:rPr>
          <w:rFonts w:eastAsia="Times New Roman" w:cs="Arial"/>
          <w:sz w:val="16"/>
          <w:szCs w:val="16"/>
          <w:lang w:val="en-US" w:eastAsia="fi-FI"/>
        </w:rPr>
        <w:t>The</w:t>
      </w:r>
      <w:r>
        <w:rPr>
          <w:rFonts w:eastAsia="Times New Roman" w:cs="Arial"/>
          <w:sz w:val="16"/>
          <w:szCs w:val="16"/>
          <w:lang w:val="en-US" w:eastAsia="fi-FI"/>
        </w:rPr>
        <w:t xml:space="preserve"> Agricultural Revolution in Prehistory – Why did Foragers </w:t>
      </w:r>
      <w:proofErr w:type="spellStart"/>
      <w:r>
        <w:rPr>
          <w:rFonts w:eastAsia="Times New Roman" w:cs="Arial"/>
          <w:sz w:val="16"/>
          <w:szCs w:val="16"/>
          <w:lang w:val="en-US" w:eastAsia="fi-FI"/>
        </w:rPr>
        <w:t>becomeFarmers</w:t>
      </w:r>
      <w:proofErr w:type="spellEnd"/>
      <w:proofErr w:type="gramStart"/>
      <w:r>
        <w:rPr>
          <w:rFonts w:eastAsia="Times New Roman" w:cs="Arial"/>
          <w:sz w:val="16"/>
          <w:szCs w:val="16"/>
          <w:lang w:val="en-US" w:eastAsia="fi-FI"/>
        </w:rPr>
        <w:t>?,</w:t>
      </w:r>
      <w:proofErr w:type="gramEnd"/>
      <w:r>
        <w:rPr>
          <w:rFonts w:eastAsia="Times New Roman" w:cs="Arial"/>
          <w:sz w:val="16"/>
          <w:szCs w:val="16"/>
          <w:lang w:val="en-US" w:eastAsia="fi-FI"/>
        </w:rPr>
        <w:t xml:space="preserve"> Graeme Barker, Oxford University (2009)</w:t>
      </w:r>
    </w:p>
    <w:p w:rsidR="002C0B9E" w:rsidRPr="00C1746E" w:rsidRDefault="002C0B9E" w:rsidP="002C0B9E">
      <w:pPr>
        <w:spacing w:after="0"/>
        <w:rPr>
          <w:rFonts w:eastAsia="Times New Roman" w:cs="Arial"/>
          <w:sz w:val="16"/>
          <w:szCs w:val="16"/>
          <w:lang w:val="sv-FI" w:eastAsia="fi-FI"/>
        </w:rPr>
      </w:pPr>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Verborgene</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Schätze</w:t>
      </w:r>
      <w:proofErr w:type="spellEnd"/>
      <w:r w:rsidRPr="00C1746E">
        <w:rPr>
          <w:rFonts w:eastAsia="Times New Roman" w:cs="Arial"/>
          <w:sz w:val="16"/>
          <w:szCs w:val="16"/>
          <w:lang w:val="sv-FI" w:eastAsia="fi-FI"/>
        </w:rPr>
        <w:t xml:space="preserve"> der Sahara – 10000 </w:t>
      </w:r>
      <w:proofErr w:type="spellStart"/>
      <w:r w:rsidRPr="00C1746E">
        <w:rPr>
          <w:rFonts w:eastAsia="Times New Roman" w:cs="Arial"/>
          <w:sz w:val="16"/>
          <w:szCs w:val="16"/>
          <w:lang w:val="sv-FI" w:eastAsia="fi-FI"/>
        </w:rPr>
        <w:t>Jahre</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Kunst</w:t>
      </w:r>
      <w:proofErr w:type="spellEnd"/>
      <w:r w:rsidRPr="00C1746E">
        <w:rPr>
          <w:rFonts w:eastAsia="Times New Roman" w:cs="Arial"/>
          <w:sz w:val="16"/>
          <w:szCs w:val="16"/>
          <w:lang w:val="sv-FI" w:eastAsia="fi-FI"/>
        </w:rPr>
        <w:t xml:space="preserve"> und </w:t>
      </w:r>
      <w:proofErr w:type="spellStart"/>
      <w:r w:rsidRPr="00C1746E">
        <w:rPr>
          <w:rFonts w:eastAsia="Times New Roman" w:cs="Arial"/>
          <w:sz w:val="16"/>
          <w:szCs w:val="16"/>
          <w:lang w:val="sv-FI" w:eastAsia="fi-FI"/>
        </w:rPr>
        <w:t>Geschichte</w:t>
      </w:r>
      <w:proofErr w:type="spellEnd"/>
      <w:r w:rsidRPr="00C1746E">
        <w:rPr>
          <w:rFonts w:eastAsia="Times New Roman" w:cs="Arial"/>
          <w:sz w:val="16"/>
          <w:szCs w:val="16"/>
          <w:lang w:val="sv-FI" w:eastAsia="fi-FI"/>
        </w:rPr>
        <w:t xml:space="preserve">, Jürgen F. </w:t>
      </w:r>
      <w:proofErr w:type="spellStart"/>
      <w:r w:rsidRPr="00C1746E">
        <w:rPr>
          <w:rFonts w:eastAsia="Times New Roman" w:cs="Arial"/>
          <w:sz w:val="16"/>
          <w:szCs w:val="16"/>
          <w:lang w:val="sv-FI" w:eastAsia="fi-FI"/>
        </w:rPr>
        <w:t>Kunz</w:t>
      </w:r>
      <w:proofErr w:type="spellEnd"/>
    </w:p>
    <w:p w:rsidR="002C0B9E" w:rsidRDefault="002C0B9E" w:rsidP="002C0B9E">
      <w:pPr>
        <w:spacing w:after="0"/>
        <w:rPr>
          <w:rFonts w:eastAsia="Times New Roman" w:cs="Arial"/>
          <w:sz w:val="16"/>
          <w:szCs w:val="16"/>
          <w:lang w:val="en-US" w:eastAsia="fi-FI"/>
        </w:rPr>
      </w:pPr>
      <w:r w:rsidRPr="004332B7">
        <w:rPr>
          <w:rFonts w:eastAsia="Times New Roman" w:cs="Arial"/>
          <w:sz w:val="16"/>
          <w:szCs w:val="16"/>
          <w:lang w:val="en-US" w:eastAsia="fi-FI"/>
        </w:rPr>
        <w:t>*</w:t>
      </w:r>
      <w:r>
        <w:rPr>
          <w:rFonts w:eastAsia="Times New Roman" w:cs="Arial"/>
          <w:sz w:val="16"/>
          <w:szCs w:val="16"/>
          <w:lang w:val="en-US" w:eastAsia="fi-FI"/>
        </w:rPr>
        <w:t xml:space="preserve"> Rock Art in Africa – Mythology and Legend, Jean-</w:t>
      </w:r>
      <w:proofErr w:type="spellStart"/>
      <w:r>
        <w:rPr>
          <w:rFonts w:eastAsia="Times New Roman" w:cs="Arial"/>
          <w:sz w:val="16"/>
          <w:szCs w:val="16"/>
          <w:lang w:val="en-US" w:eastAsia="fi-FI"/>
        </w:rPr>
        <w:t>Loïc</w:t>
      </w:r>
      <w:proofErr w:type="spellEnd"/>
      <w:r>
        <w:rPr>
          <w:rFonts w:eastAsia="Times New Roman" w:cs="Arial"/>
          <w:sz w:val="16"/>
          <w:szCs w:val="16"/>
          <w:lang w:val="en-US" w:eastAsia="fi-FI"/>
        </w:rPr>
        <w:t xml:space="preserve"> Le </w:t>
      </w:r>
      <w:proofErr w:type="spellStart"/>
      <w:r>
        <w:rPr>
          <w:rFonts w:eastAsia="Times New Roman" w:cs="Arial"/>
          <w:sz w:val="16"/>
          <w:szCs w:val="16"/>
          <w:lang w:val="en-US" w:eastAsia="fi-FI"/>
        </w:rPr>
        <w:t>Quellec</w:t>
      </w:r>
      <w:proofErr w:type="spellEnd"/>
      <w:r>
        <w:rPr>
          <w:rFonts w:eastAsia="Times New Roman" w:cs="Arial"/>
          <w:sz w:val="16"/>
          <w:szCs w:val="16"/>
          <w:lang w:val="en-US" w:eastAsia="fi-FI"/>
        </w:rPr>
        <w:t>, Flammarion (2004)</w:t>
      </w:r>
    </w:p>
    <w:p w:rsidR="002C0B9E" w:rsidRDefault="002C0B9E" w:rsidP="002C0B9E">
      <w:pPr>
        <w:spacing w:after="0"/>
        <w:rPr>
          <w:rFonts w:eastAsia="Times New Roman" w:cs="Arial"/>
          <w:sz w:val="16"/>
          <w:szCs w:val="16"/>
          <w:lang w:val="en-US" w:eastAsia="fi-FI"/>
        </w:rPr>
      </w:pPr>
      <w:r>
        <w:rPr>
          <w:rFonts w:eastAsia="Times New Roman" w:cs="Arial"/>
          <w:sz w:val="16"/>
          <w:szCs w:val="16"/>
          <w:lang w:val="en-US" w:eastAsia="fi-FI"/>
        </w:rPr>
        <w:t xml:space="preserve">* The </w:t>
      </w:r>
      <w:proofErr w:type="spellStart"/>
      <w:r>
        <w:rPr>
          <w:rFonts w:eastAsia="Times New Roman" w:cs="Arial"/>
          <w:sz w:val="16"/>
          <w:szCs w:val="16"/>
          <w:lang w:val="en-US" w:eastAsia="fi-FI"/>
        </w:rPr>
        <w:t>Loast</w:t>
      </w:r>
      <w:proofErr w:type="spellEnd"/>
      <w:r>
        <w:rPr>
          <w:rFonts w:eastAsia="Times New Roman" w:cs="Arial"/>
          <w:sz w:val="16"/>
          <w:szCs w:val="16"/>
          <w:lang w:val="en-US" w:eastAsia="fi-FI"/>
        </w:rPr>
        <w:t xml:space="preserve"> Oases, Ahmed </w:t>
      </w:r>
      <w:proofErr w:type="spellStart"/>
      <w:r>
        <w:rPr>
          <w:rFonts w:eastAsia="Times New Roman" w:cs="Arial"/>
          <w:sz w:val="16"/>
          <w:szCs w:val="16"/>
          <w:lang w:val="en-US" w:eastAsia="fi-FI"/>
        </w:rPr>
        <w:t>Hassanein</w:t>
      </w:r>
      <w:proofErr w:type="spellEnd"/>
      <w:r w:rsidR="0092430E">
        <w:rPr>
          <w:rFonts w:eastAsia="Times New Roman" w:cs="Arial"/>
          <w:sz w:val="16"/>
          <w:szCs w:val="16"/>
          <w:lang w:val="en-US" w:eastAsia="fi-FI"/>
        </w:rPr>
        <w:t xml:space="preserve"> </w:t>
      </w:r>
      <w:proofErr w:type="spellStart"/>
      <w:r>
        <w:rPr>
          <w:rFonts w:eastAsia="Times New Roman" w:cs="Arial"/>
          <w:sz w:val="16"/>
          <w:szCs w:val="16"/>
          <w:lang w:val="en-US" w:eastAsia="fi-FI"/>
        </w:rPr>
        <w:t>Bey</w:t>
      </w:r>
      <w:proofErr w:type="spellEnd"/>
      <w:r>
        <w:rPr>
          <w:rFonts w:eastAsia="Times New Roman" w:cs="Arial"/>
          <w:sz w:val="16"/>
          <w:szCs w:val="16"/>
          <w:lang w:val="en-US" w:eastAsia="fi-FI"/>
        </w:rPr>
        <w:t xml:space="preserve">, </w:t>
      </w:r>
      <w:proofErr w:type="gramStart"/>
      <w:r>
        <w:rPr>
          <w:rFonts w:eastAsia="Times New Roman" w:cs="Arial"/>
          <w:sz w:val="16"/>
          <w:szCs w:val="16"/>
          <w:lang w:val="en-US" w:eastAsia="fi-FI"/>
        </w:rPr>
        <w:t>The</w:t>
      </w:r>
      <w:proofErr w:type="gramEnd"/>
      <w:r>
        <w:rPr>
          <w:rFonts w:eastAsia="Times New Roman" w:cs="Arial"/>
          <w:sz w:val="16"/>
          <w:szCs w:val="16"/>
          <w:lang w:val="en-US" w:eastAsia="fi-FI"/>
        </w:rPr>
        <w:t xml:space="preserve"> American University in Cairo Press (2006)</w:t>
      </w:r>
    </w:p>
    <w:p w:rsidR="002C0B9E" w:rsidRPr="00C1746E" w:rsidRDefault="002C0B9E" w:rsidP="002C0B9E">
      <w:pPr>
        <w:spacing w:after="0"/>
        <w:rPr>
          <w:rFonts w:eastAsia="Times New Roman" w:cs="Arial"/>
          <w:sz w:val="16"/>
          <w:szCs w:val="16"/>
          <w:lang w:val="sv-FI" w:eastAsia="fi-FI"/>
        </w:rPr>
      </w:pPr>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Libia</w:t>
      </w:r>
      <w:proofErr w:type="spellEnd"/>
      <w:r w:rsidRPr="00C1746E">
        <w:rPr>
          <w:rFonts w:eastAsia="Times New Roman" w:cs="Arial"/>
          <w:sz w:val="16"/>
          <w:szCs w:val="16"/>
          <w:lang w:val="sv-FI" w:eastAsia="fi-FI"/>
        </w:rPr>
        <w:t xml:space="preserve"> – </w:t>
      </w:r>
      <w:proofErr w:type="spellStart"/>
      <w:r w:rsidRPr="00C1746E">
        <w:rPr>
          <w:rFonts w:eastAsia="Times New Roman" w:cs="Arial"/>
          <w:sz w:val="16"/>
          <w:szCs w:val="16"/>
          <w:lang w:val="sv-FI" w:eastAsia="fi-FI"/>
        </w:rPr>
        <w:t>arte</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rupestre</w:t>
      </w:r>
      <w:proofErr w:type="spellEnd"/>
      <w:r w:rsidRPr="00C1746E">
        <w:rPr>
          <w:rFonts w:eastAsia="Times New Roman" w:cs="Arial"/>
          <w:sz w:val="16"/>
          <w:szCs w:val="16"/>
          <w:lang w:val="sv-FI" w:eastAsia="fi-FI"/>
        </w:rPr>
        <w:t xml:space="preserve"> del Sahara, G. C. </w:t>
      </w:r>
      <w:proofErr w:type="spellStart"/>
      <w:r w:rsidRPr="00C1746E">
        <w:rPr>
          <w:rFonts w:eastAsia="Times New Roman" w:cs="Arial"/>
          <w:sz w:val="16"/>
          <w:szCs w:val="16"/>
          <w:lang w:val="sv-FI" w:eastAsia="fi-FI"/>
        </w:rPr>
        <w:t>Gattinara</w:t>
      </w:r>
      <w:proofErr w:type="spellEnd"/>
      <w:r w:rsidRPr="00C1746E">
        <w:rPr>
          <w:rFonts w:eastAsia="Times New Roman" w:cs="Arial"/>
          <w:sz w:val="16"/>
          <w:szCs w:val="16"/>
          <w:lang w:val="sv-FI" w:eastAsia="fi-FI"/>
        </w:rPr>
        <w:t>, Polaris (2005)</w:t>
      </w:r>
    </w:p>
    <w:p w:rsidR="002C0B9E" w:rsidRPr="00C1746E" w:rsidRDefault="002C0B9E" w:rsidP="002C0B9E">
      <w:pPr>
        <w:spacing w:after="0"/>
        <w:rPr>
          <w:rFonts w:eastAsia="Times New Roman" w:cs="Arial"/>
          <w:sz w:val="16"/>
          <w:szCs w:val="16"/>
          <w:lang w:val="sv-FI" w:eastAsia="fi-FI"/>
        </w:rPr>
      </w:pPr>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L’art</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mystérieux</w:t>
      </w:r>
      <w:proofErr w:type="spellEnd"/>
      <w:r w:rsidRPr="00C1746E">
        <w:rPr>
          <w:rFonts w:eastAsia="Times New Roman" w:cs="Arial"/>
          <w:sz w:val="16"/>
          <w:szCs w:val="16"/>
          <w:lang w:val="sv-FI" w:eastAsia="fi-FI"/>
        </w:rPr>
        <w:t xml:space="preserve"> des </w:t>
      </w:r>
      <w:proofErr w:type="spellStart"/>
      <w:r w:rsidRPr="00C1746E">
        <w:rPr>
          <w:rFonts w:eastAsia="Times New Roman" w:cs="Arial"/>
          <w:sz w:val="16"/>
          <w:szCs w:val="16"/>
          <w:lang w:val="sv-FI" w:eastAsia="fi-FI"/>
        </w:rPr>
        <w:t>Tetes</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Rondes</w:t>
      </w:r>
      <w:proofErr w:type="spellEnd"/>
      <w:r w:rsidRPr="00C1746E">
        <w:rPr>
          <w:rFonts w:eastAsia="Times New Roman" w:cs="Arial"/>
          <w:sz w:val="16"/>
          <w:szCs w:val="16"/>
          <w:lang w:val="sv-FI" w:eastAsia="fi-FI"/>
        </w:rPr>
        <w:t xml:space="preserve"> au Sahara, F. </w:t>
      </w:r>
      <w:proofErr w:type="spellStart"/>
      <w:r w:rsidRPr="00C1746E">
        <w:rPr>
          <w:rFonts w:eastAsia="Times New Roman" w:cs="Arial"/>
          <w:sz w:val="16"/>
          <w:szCs w:val="16"/>
          <w:lang w:val="sv-FI" w:eastAsia="fi-FI"/>
        </w:rPr>
        <w:t>Soleilhavoup</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Éditions</w:t>
      </w:r>
      <w:proofErr w:type="spellEnd"/>
      <w:r w:rsidRPr="00C1746E">
        <w:rPr>
          <w:rFonts w:eastAsia="Times New Roman" w:cs="Arial"/>
          <w:sz w:val="16"/>
          <w:szCs w:val="16"/>
          <w:lang w:val="sv-FI" w:eastAsia="fi-FI"/>
        </w:rPr>
        <w:t xml:space="preserve"> </w:t>
      </w:r>
      <w:proofErr w:type="spellStart"/>
      <w:r w:rsidRPr="00C1746E">
        <w:rPr>
          <w:rFonts w:eastAsia="Times New Roman" w:cs="Arial"/>
          <w:sz w:val="16"/>
          <w:szCs w:val="16"/>
          <w:lang w:val="sv-FI" w:eastAsia="fi-FI"/>
        </w:rPr>
        <w:t>Faton</w:t>
      </w:r>
      <w:proofErr w:type="spellEnd"/>
      <w:r w:rsidRPr="00C1746E">
        <w:rPr>
          <w:rFonts w:eastAsia="Times New Roman" w:cs="Arial"/>
          <w:sz w:val="16"/>
          <w:szCs w:val="16"/>
          <w:lang w:val="sv-FI" w:eastAsia="fi-FI"/>
        </w:rPr>
        <w:t xml:space="preserve"> (2007)</w:t>
      </w:r>
    </w:p>
    <w:p w:rsidR="002C0B9E" w:rsidRDefault="002C0B9E" w:rsidP="002C0B9E">
      <w:pPr>
        <w:spacing w:after="0"/>
        <w:rPr>
          <w:rFonts w:eastAsia="Times New Roman" w:cs="Arial"/>
          <w:sz w:val="16"/>
          <w:szCs w:val="16"/>
          <w:lang w:eastAsia="fi-FI"/>
        </w:rPr>
      </w:pPr>
      <w:r w:rsidRPr="00940607">
        <w:rPr>
          <w:rFonts w:eastAsia="Times New Roman" w:cs="Arial"/>
          <w:sz w:val="16"/>
          <w:szCs w:val="16"/>
          <w:lang w:eastAsia="fi-FI"/>
        </w:rPr>
        <w:t>* Saharan kalliopiirrokset – 10000-vuotisen k</w:t>
      </w:r>
      <w:r>
        <w:rPr>
          <w:rFonts w:eastAsia="Times New Roman" w:cs="Arial"/>
          <w:sz w:val="16"/>
          <w:szCs w:val="16"/>
          <w:lang w:eastAsia="fi-FI"/>
        </w:rPr>
        <w:t xml:space="preserve">ulttuurin jäljillä, Henri </w:t>
      </w:r>
      <w:proofErr w:type="spellStart"/>
      <w:r>
        <w:rPr>
          <w:rFonts w:eastAsia="Times New Roman" w:cs="Arial"/>
          <w:sz w:val="16"/>
          <w:szCs w:val="16"/>
          <w:lang w:eastAsia="fi-FI"/>
        </w:rPr>
        <w:t>Lhote</w:t>
      </w:r>
      <w:proofErr w:type="spellEnd"/>
      <w:r>
        <w:rPr>
          <w:rFonts w:eastAsia="Times New Roman" w:cs="Arial"/>
          <w:sz w:val="16"/>
          <w:szCs w:val="16"/>
          <w:lang w:eastAsia="fi-FI"/>
        </w:rPr>
        <w:t>, Tammi (1959)</w:t>
      </w:r>
    </w:p>
    <w:p w:rsidR="002C0B9E" w:rsidRPr="002C0B9E" w:rsidRDefault="008248A5" w:rsidP="002C0B9E">
      <w:pPr>
        <w:autoSpaceDE w:val="0"/>
        <w:autoSpaceDN w:val="0"/>
        <w:adjustRightInd w:val="0"/>
        <w:spacing w:after="0" w:line="240" w:lineRule="auto"/>
        <w:rPr>
          <w:rFonts w:cs="Times New Roman"/>
          <w:sz w:val="16"/>
          <w:szCs w:val="16"/>
          <w:lang w:val="en-US"/>
        </w:rPr>
      </w:pPr>
      <w:r w:rsidRPr="008248A5">
        <w:rPr>
          <w:rFonts w:eastAsia="Times New Roman" w:cs="Arial"/>
          <w:sz w:val="16"/>
          <w:szCs w:val="16"/>
          <w:lang w:val="en-US" w:eastAsia="fi-FI"/>
        </w:rPr>
        <w:t xml:space="preserve">* </w:t>
      </w:r>
      <w:r w:rsidR="002C0B9E" w:rsidRPr="002C0B9E">
        <w:rPr>
          <w:rFonts w:cs="Times New Roman"/>
          <w:sz w:val="16"/>
          <w:szCs w:val="16"/>
          <w:lang w:val="en-US"/>
        </w:rPr>
        <w:t>Climate-Controlled Holocene Occupation in the Sahara:</w:t>
      </w:r>
      <w:r w:rsidR="002C0B9E">
        <w:rPr>
          <w:rFonts w:cs="Times New Roman"/>
          <w:sz w:val="16"/>
          <w:szCs w:val="16"/>
          <w:lang w:val="en-US"/>
        </w:rPr>
        <w:t xml:space="preserve"> </w:t>
      </w:r>
      <w:r w:rsidR="002C0B9E" w:rsidRPr="002C0B9E">
        <w:rPr>
          <w:rFonts w:cs="Times New Roman"/>
          <w:sz w:val="16"/>
          <w:szCs w:val="16"/>
          <w:lang w:val="en-US"/>
        </w:rPr>
        <w:t>Motor of Africa’s Evolution</w:t>
      </w:r>
    </w:p>
    <w:p w:rsidR="008248A5" w:rsidRDefault="002C0B9E" w:rsidP="002C0B9E">
      <w:pPr>
        <w:spacing w:after="0"/>
        <w:rPr>
          <w:rFonts w:cs="Times New Roman"/>
          <w:sz w:val="16"/>
          <w:szCs w:val="16"/>
          <w:lang w:val="en-US"/>
        </w:rPr>
      </w:pPr>
      <w:r w:rsidRPr="002C0B9E">
        <w:rPr>
          <w:rFonts w:cs="Times New Roman"/>
          <w:sz w:val="16"/>
          <w:szCs w:val="16"/>
          <w:lang w:val="en-US"/>
        </w:rPr>
        <w:t>Ru</w:t>
      </w:r>
      <w:r w:rsidR="009F4087">
        <w:rPr>
          <w:rFonts w:cs="Times New Roman"/>
          <w:sz w:val="16"/>
          <w:szCs w:val="16"/>
          <w:lang w:val="en-US"/>
        </w:rPr>
        <w:t xml:space="preserve">dolph </w:t>
      </w:r>
      <w:proofErr w:type="spellStart"/>
      <w:r w:rsidR="009F4087">
        <w:rPr>
          <w:rFonts w:cs="Times New Roman"/>
          <w:sz w:val="16"/>
          <w:szCs w:val="16"/>
          <w:lang w:val="en-US"/>
        </w:rPr>
        <w:t>Kuper</w:t>
      </w:r>
      <w:proofErr w:type="spellEnd"/>
      <w:r w:rsidR="009F4087">
        <w:rPr>
          <w:rFonts w:cs="Times New Roman"/>
          <w:sz w:val="16"/>
          <w:szCs w:val="16"/>
          <w:lang w:val="en-US"/>
        </w:rPr>
        <w:t xml:space="preserve"> and Stefan </w:t>
      </w:r>
      <w:proofErr w:type="spellStart"/>
      <w:r w:rsidR="009F4087">
        <w:rPr>
          <w:rFonts w:cs="Times New Roman"/>
          <w:sz w:val="16"/>
          <w:szCs w:val="16"/>
          <w:lang w:val="en-US"/>
        </w:rPr>
        <w:t>Kröpelin</w:t>
      </w:r>
      <w:proofErr w:type="spellEnd"/>
      <w:r w:rsidRPr="002C0B9E">
        <w:rPr>
          <w:rFonts w:cs="Times New Roman"/>
          <w:sz w:val="16"/>
          <w:szCs w:val="16"/>
          <w:lang w:val="en-US"/>
        </w:rPr>
        <w:t xml:space="preserve">, Published 20 July 2006 on </w:t>
      </w:r>
      <w:r w:rsidRPr="002C0B9E">
        <w:rPr>
          <w:rFonts w:cs="Times New Roman"/>
          <w:i/>
          <w:iCs/>
          <w:sz w:val="16"/>
          <w:szCs w:val="16"/>
          <w:lang w:val="en-US"/>
        </w:rPr>
        <w:t xml:space="preserve">Science </w:t>
      </w:r>
      <w:r w:rsidRPr="002C0B9E">
        <w:rPr>
          <w:rFonts w:cs="Times New Roman"/>
          <w:sz w:val="16"/>
          <w:szCs w:val="16"/>
          <w:lang w:val="en-US"/>
        </w:rPr>
        <w:t>Express</w:t>
      </w:r>
    </w:p>
    <w:p w:rsidR="009F4087" w:rsidRDefault="009F4087" w:rsidP="002C0B9E">
      <w:pPr>
        <w:spacing w:after="0"/>
        <w:rPr>
          <w:rFonts w:cs="Times New Roman"/>
          <w:sz w:val="16"/>
          <w:szCs w:val="16"/>
        </w:rPr>
      </w:pPr>
      <w:r w:rsidRPr="009F4087">
        <w:rPr>
          <w:rFonts w:cs="Times New Roman"/>
          <w:sz w:val="16"/>
          <w:szCs w:val="16"/>
        </w:rPr>
        <w:t xml:space="preserve">* Englantilainen potilas, Michael </w:t>
      </w:r>
      <w:proofErr w:type="spellStart"/>
      <w:r w:rsidRPr="009F4087">
        <w:rPr>
          <w:rFonts w:cs="Times New Roman"/>
          <w:sz w:val="16"/>
          <w:szCs w:val="16"/>
        </w:rPr>
        <w:t>Ondaatje</w:t>
      </w:r>
      <w:proofErr w:type="spellEnd"/>
      <w:r w:rsidRPr="009F4087">
        <w:rPr>
          <w:rFonts w:cs="Times New Roman"/>
          <w:sz w:val="16"/>
          <w:szCs w:val="16"/>
        </w:rPr>
        <w:t>, Otava (1993)</w:t>
      </w:r>
    </w:p>
    <w:p w:rsidR="00FC6789" w:rsidRDefault="00FC6789" w:rsidP="002C0B9E">
      <w:pPr>
        <w:spacing w:after="0"/>
        <w:rPr>
          <w:rFonts w:cs="Times New Roman"/>
          <w:sz w:val="16"/>
          <w:szCs w:val="16"/>
        </w:rPr>
      </w:pPr>
      <w:r>
        <w:rPr>
          <w:rFonts w:cs="Times New Roman"/>
          <w:sz w:val="16"/>
          <w:szCs w:val="16"/>
        </w:rPr>
        <w:t xml:space="preserve">* Maapallon ilmastohistoria. Kasvihuoneista jääkausiin, Juha Pekka </w:t>
      </w:r>
      <w:proofErr w:type="spellStart"/>
      <w:proofErr w:type="gramStart"/>
      <w:r>
        <w:rPr>
          <w:rFonts w:cs="Times New Roman"/>
          <w:sz w:val="16"/>
          <w:szCs w:val="16"/>
        </w:rPr>
        <w:t>Lunkka</w:t>
      </w:r>
      <w:proofErr w:type="spellEnd"/>
      <w:r>
        <w:rPr>
          <w:rFonts w:cs="Times New Roman"/>
          <w:sz w:val="16"/>
          <w:szCs w:val="16"/>
        </w:rPr>
        <w:t>,  Gaudeamus</w:t>
      </w:r>
      <w:proofErr w:type="gramEnd"/>
      <w:r>
        <w:rPr>
          <w:rFonts w:cs="Times New Roman"/>
          <w:sz w:val="16"/>
          <w:szCs w:val="16"/>
        </w:rPr>
        <w:t xml:space="preserve"> (2009)</w:t>
      </w:r>
    </w:p>
    <w:p w:rsidR="00FC6789" w:rsidRPr="009F4087" w:rsidRDefault="00FC6789" w:rsidP="002C0B9E">
      <w:pPr>
        <w:spacing w:after="0"/>
        <w:rPr>
          <w:rFonts w:cs="Times New Roman"/>
          <w:sz w:val="16"/>
          <w:szCs w:val="16"/>
        </w:rPr>
      </w:pPr>
      <w:r>
        <w:rPr>
          <w:rFonts w:cs="Times New Roman"/>
          <w:sz w:val="16"/>
          <w:szCs w:val="16"/>
        </w:rPr>
        <w:t>* Libyan aavikon kalliotaide, Erkki Luoma-aho</w:t>
      </w:r>
      <w:r w:rsidR="00072AF2">
        <w:rPr>
          <w:rFonts w:cs="Times New Roman"/>
          <w:sz w:val="16"/>
          <w:szCs w:val="16"/>
        </w:rPr>
        <w:t xml:space="preserve"> (2009)</w:t>
      </w:r>
    </w:p>
    <w:p w:rsidR="002C0B9E" w:rsidRPr="009F4087" w:rsidRDefault="002C0B9E" w:rsidP="008248A5">
      <w:pPr>
        <w:spacing w:after="0"/>
        <w:rPr>
          <w:rFonts w:eastAsia="Times New Roman" w:cs="Arial"/>
          <w:sz w:val="16"/>
          <w:szCs w:val="16"/>
          <w:lang w:eastAsia="fi-FI"/>
        </w:rPr>
      </w:pPr>
    </w:p>
    <w:sectPr w:rsidR="002C0B9E" w:rsidRPr="009F4087" w:rsidSect="008A2391">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27EB1"/>
    <w:multiLevelType w:val="hybridMultilevel"/>
    <w:tmpl w:val="312A7694"/>
    <w:lvl w:ilvl="0" w:tplc="C6D0B862">
      <w:numFmt w:val="bullet"/>
      <w:lvlText w:val="-"/>
      <w:lvlJc w:val="left"/>
      <w:pPr>
        <w:ind w:left="720" w:hanging="360"/>
      </w:pPr>
      <w:rPr>
        <w:rFonts w:ascii="Calibri" w:eastAsiaTheme="minorHAnsi" w:hAnsi="Calibri" w:cs="TimesNewRoman,Bol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149F4E27"/>
    <w:multiLevelType w:val="hybridMultilevel"/>
    <w:tmpl w:val="605C2FDA"/>
    <w:lvl w:ilvl="0" w:tplc="D154F9B6">
      <w:numFmt w:val="bullet"/>
      <w:lvlText w:val=""/>
      <w:lvlJc w:val="left"/>
      <w:pPr>
        <w:ind w:left="720" w:hanging="360"/>
      </w:pPr>
      <w:rPr>
        <w:rFonts w:ascii="Symbol" w:eastAsiaTheme="minorHAns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29F5C71"/>
    <w:multiLevelType w:val="hybridMultilevel"/>
    <w:tmpl w:val="9910670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39566318"/>
    <w:multiLevelType w:val="hybridMultilevel"/>
    <w:tmpl w:val="332451CC"/>
    <w:lvl w:ilvl="0" w:tplc="0442C474">
      <w:numFmt w:val="bullet"/>
      <w:lvlText w:val=""/>
      <w:lvlJc w:val="left"/>
      <w:pPr>
        <w:ind w:left="720" w:hanging="360"/>
      </w:pPr>
      <w:rPr>
        <w:rFonts w:ascii="Symbol" w:eastAsiaTheme="minorHAnsi" w:hAnsi="Symbol" w:cs="TimesNewRoman,Bol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3BD2325F"/>
    <w:multiLevelType w:val="hybridMultilevel"/>
    <w:tmpl w:val="9ABEF044"/>
    <w:lvl w:ilvl="0" w:tplc="8FBCAB78">
      <w:numFmt w:val="bullet"/>
      <w:lvlText w:val=""/>
      <w:lvlJc w:val="left"/>
      <w:pPr>
        <w:ind w:left="720" w:hanging="360"/>
      </w:pPr>
      <w:rPr>
        <w:rFonts w:ascii="Symbol" w:eastAsiaTheme="minorHAnsi" w:hAnsi="Symbol" w:cs="TimesNewRoman,Bol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C734269"/>
    <w:multiLevelType w:val="hybridMultilevel"/>
    <w:tmpl w:val="AA9235CC"/>
    <w:lvl w:ilvl="0" w:tplc="E9A272BA">
      <w:numFmt w:val="bullet"/>
      <w:lvlText w:val=""/>
      <w:lvlJc w:val="left"/>
      <w:pPr>
        <w:ind w:left="720" w:hanging="360"/>
      </w:pPr>
      <w:rPr>
        <w:rFonts w:ascii="Symbol" w:eastAsiaTheme="minorHAnsi" w:hAnsi="Symbol" w:cs="TimesNewRoman,Bol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6CC34296"/>
    <w:multiLevelType w:val="hybridMultilevel"/>
    <w:tmpl w:val="460E05F0"/>
    <w:lvl w:ilvl="0" w:tplc="4158470A">
      <w:start w:val="1"/>
      <w:numFmt w:val="decimal"/>
      <w:lvlText w:val="(%1)"/>
      <w:lvlJc w:val="left"/>
      <w:pPr>
        <w:ind w:left="644" w:hanging="360"/>
      </w:pPr>
      <w:rPr>
        <w:rFonts w:hint="default"/>
        <w:sz w:val="22"/>
        <w:szCs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752C6614"/>
    <w:multiLevelType w:val="hybridMultilevel"/>
    <w:tmpl w:val="9A5E9618"/>
    <w:lvl w:ilvl="0" w:tplc="FA16C5C4">
      <w:numFmt w:val="bullet"/>
      <w:lvlText w:val=""/>
      <w:lvlJc w:val="left"/>
      <w:pPr>
        <w:ind w:left="720" w:hanging="360"/>
      </w:pPr>
      <w:rPr>
        <w:rFonts w:ascii="Symbol" w:eastAsiaTheme="minorHAnsi" w:hAnsi="Symbol" w:cs="Times New Roman" w:hint="default"/>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7F762DE9"/>
    <w:multiLevelType w:val="hybridMultilevel"/>
    <w:tmpl w:val="51105738"/>
    <w:lvl w:ilvl="0" w:tplc="037C03F0">
      <w:numFmt w:val="bullet"/>
      <w:lvlText w:val=""/>
      <w:lvlJc w:val="left"/>
      <w:pPr>
        <w:ind w:left="720" w:hanging="360"/>
      </w:pPr>
      <w:rPr>
        <w:rFonts w:ascii="Symbol" w:eastAsiaTheme="minorHAnsi" w:hAnsi="Symbol" w:cs="TimesNewRoman,Bol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0"/>
  </w:num>
  <w:num w:numId="6">
    <w:abstractNumId w:val="1"/>
  </w:num>
  <w:num w:numId="7">
    <w:abstractNumId w:val="8"/>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1"/>
  <w:proofState w:spelling="clean" w:grammar="clean"/>
  <w:defaultTabStop w:val="1304"/>
  <w:hyphenationZone w:val="425"/>
  <w:characterSpacingControl w:val="doNotCompress"/>
  <w:compat/>
  <w:rsids>
    <w:rsidRoot w:val="00DD457B"/>
    <w:rsid w:val="000432B2"/>
    <w:rsid w:val="00045AA3"/>
    <w:rsid w:val="00054996"/>
    <w:rsid w:val="00072AF2"/>
    <w:rsid w:val="00076ED5"/>
    <w:rsid w:val="00081371"/>
    <w:rsid w:val="000B293C"/>
    <w:rsid w:val="000E06D8"/>
    <w:rsid w:val="000E737A"/>
    <w:rsid w:val="00102A48"/>
    <w:rsid w:val="00163B3F"/>
    <w:rsid w:val="001B322D"/>
    <w:rsid w:val="001B3E7A"/>
    <w:rsid w:val="001D1B6C"/>
    <w:rsid w:val="001F0E13"/>
    <w:rsid w:val="001F35F6"/>
    <w:rsid w:val="001F3E52"/>
    <w:rsid w:val="001F483B"/>
    <w:rsid w:val="001F580B"/>
    <w:rsid w:val="002006D6"/>
    <w:rsid w:val="002064EF"/>
    <w:rsid w:val="00206DC9"/>
    <w:rsid w:val="00283FCF"/>
    <w:rsid w:val="002A2C5C"/>
    <w:rsid w:val="002B6253"/>
    <w:rsid w:val="002C0B9E"/>
    <w:rsid w:val="002C5FB2"/>
    <w:rsid w:val="002D4A94"/>
    <w:rsid w:val="003239EC"/>
    <w:rsid w:val="003314C6"/>
    <w:rsid w:val="00353F1B"/>
    <w:rsid w:val="00364CF6"/>
    <w:rsid w:val="0037796A"/>
    <w:rsid w:val="003A6666"/>
    <w:rsid w:val="003B4147"/>
    <w:rsid w:val="003F37FF"/>
    <w:rsid w:val="00414F60"/>
    <w:rsid w:val="00422559"/>
    <w:rsid w:val="004300EE"/>
    <w:rsid w:val="00432359"/>
    <w:rsid w:val="00432FB8"/>
    <w:rsid w:val="004332B7"/>
    <w:rsid w:val="00434AA7"/>
    <w:rsid w:val="00474301"/>
    <w:rsid w:val="004A1B44"/>
    <w:rsid w:val="004B151B"/>
    <w:rsid w:val="004C1348"/>
    <w:rsid w:val="004E1A6D"/>
    <w:rsid w:val="004F0AEE"/>
    <w:rsid w:val="004F5456"/>
    <w:rsid w:val="005069B1"/>
    <w:rsid w:val="0051241D"/>
    <w:rsid w:val="0051632D"/>
    <w:rsid w:val="00545BE4"/>
    <w:rsid w:val="00577F7D"/>
    <w:rsid w:val="00591ED0"/>
    <w:rsid w:val="00595A7E"/>
    <w:rsid w:val="005A2917"/>
    <w:rsid w:val="005A71A2"/>
    <w:rsid w:val="005B25ED"/>
    <w:rsid w:val="005F57D0"/>
    <w:rsid w:val="00606724"/>
    <w:rsid w:val="00616EEC"/>
    <w:rsid w:val="00617778"/>
    <w:rsid w:val="006A6403"/>
    <w:rsid w:val="006B08A2"/>
    <w:rsid w:val="006B752F"/>
    <w:rsid w:val="006C57E1"/>
    <w:rsid w:val="006D0F5C"/>
    <w:rsid w:val="006D2BE3"/>
    <w:rsid w:val="0070743A"/>
    <w:rsid w:val="00747D05"/>
    <w:rsid w:val="00765240"/>
    <w:rsid w:val="007750BE"/>
    <w:rsid w:val="00786BCD"/>
    <w:rsid w:val="007A7238"/>
    <w:rsid w:val="008248A5"/>
    <w:rsid w:val="008307A2"/>
    <w:rsid w:val="00835E6A"/>
    <w:rsid w:val="00846317"/>
    <w:rsid w:val="00851475"/>
    <w:rsid w:val="008535FB"/>
    <w:rsid w:val="008751D0"/>
    <w:rsid w:val="00886556"/>
    <w:rsid w:val="008A2391"/>
    <w:rsid w:val="008B6589"/>
    <w:rsid w:val="008D6023"/>
    <w:rsid w:val="009038DF"/>
    <w:rsid w:val="0090436A"/>
    <w:rsid w:val="00913C43"/>
    <w:rsid w:val="0091750F"/>
    <w:rsid w:val="0092430E"/>
    <w:rsid w:val="009321FA"/>
    <w:rsid w:val="00934D77"/>
    <w:rsid w:val="00940607"/>
    <w:rsid w:val="0098113B"/>
    <w:rsid w:val="009B560E"/>
    <w:rsid w:val="009C3880"/>
    <w:rsid w:val="009E32DF"/>
    <w:rsid w:val="009F2400"/>
    <w:rsid w:val="009F4087"/>
    <w:rsid w:val="009F7A06"/>
    <w:rsid w:val="00A2251F"/>
    <w:rsid w:val="00A33FF8"/>
    <w:rsid w:val="00A8339E"/>
    <w:rsid w:val="00AD2F6C"/>
    <w:rsid w:val="00AD617E"/>
    <w:rsid w:val="00AF5464"/>
    <w:rsid w:val="00B012B9"/>
    <w:rsid w:val="00B303B8"/>
    <w:rsid w:val="00B32E32"/>
    <w:rsid w:val="00B51C8D"/>
    <w:rsid w:val="00B76B71"/>
    <w:rsid w:val="00B85C74"/>
    <w:rsid w:val="00B95EAD"/>
    <w:rsid w:val="00BA0E05"/>
    <w:rsid w:val="00BA4AD9"/>
    <w:rsid w:val="00BA77AA"/>
    <w:rsid w:val="00BB3FB3"/>
    <w:rsid w:val="00BC12F8"/>
    <w:rsid w:val="00BD1150"/>
    <w:rsid w:val="00BD4838"/>
    <w:rsid w:val="00BD6653"/>
    <w:rsid w:val="00C04BD2"/>
    <w:rsid w:val="00C06D76"/>
    <w:rsid w:val="00C0756F"/>
    <w:rsid w:val="00C1746E"/>
    <w:rsid w:val="00C37AB6"/>
    <w:rsid w:val="00C63939"/>
    <w:rsid w:val="00C66FC7"/>
    <w:rsid w:val="00C95660"/>
    <w:rsid w:val="00CA1DFB"/>
    <w:rsid w:val="00CB77B7"/>
    <w:rsid w:val="00CE24EA"/>
    <w:rsid w:val="00CE4FA6"/>
    <w:rsid w:val="00CE6745"/>
    <w:rsid w:val="00CF646F"/>
    <w:rsid w:val="00D16A3B"/>
    <w:rsid w:val="00D206E2"/>
    <w:rsid w:val="00D254A6"/>
    <w:rsid w:val="00D428C8"/>
    <w:rsid w:val="00D435AD"/>
    <w:rsid w:val="00D50412"/>
    <w:rsid w:val="00D9474F"/>
    <w:rsid w:val="00DA4563"/>
    <w:rsid w:val="00DD457B"/>
    <w:rsid w:val="00DE2BBA"/>
    <w:rsid w:val="00E13F70"/>
    <w:rsid w:val="00E27DDB"/>
    <w:rsid w:val="00E4181B"/>
    <w:rsid w:val="00E632A0"/>
    <w:rsid w:val="00E65904"/>
    <w:rsid w:val="00E74293"/>
    <w:rsid w:val="00E961C8"/>
    <w:rsid w:val="00EC00CF"/>
    <w:rsid w:val="00ED3FEA"/>
    <w:rsid w:val="00EE2A51"/>
    <w:rsid w:val="00EF4CA1"/>
    <w:rsid w:val="00EF742F"/>
    <w:rsid w:val="00F217F5"/>
    <w:rsid w:val="00F40D34"/>
    <w:rsid w:val="00F50029"/>
    <w:rsid w:val="00F530EC"/>
    <w:rsid w:val="00F903B3"/>
    <w:rsid w:val="00FA3109"/>
    <w:rsid w:val="00FA621B"/>
    <w:rsid w:val="00FC0E6A"/>
    <w:rsid w:val="00FC6789"/>
    <w:rsid w:val="00FD57C4"/>
    <w:rsid w:val="00FD6BAF"/>
    <w:rsid w:val="00FE483B"/>
    <w:rsid w:val="00FE4EA0"/>
    <w:rsid w:val="00FF21DC"/>
    <w:rsid w:val="00FF36F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A239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ngtext1">
    <w:name w:val="long_text1"/>
    <w:basedOn w:val="Kappaleenoletusfontti"/>
    <w:rsid w:val="00DE2BBA"/>
    <w:rPr>
      <w:sz w:val="20"/>
      <w:szCs w:val="20"/>
    </w:rPr>
  </w:style>
  <w:style w:type="paragraph" w:styleId="Eivli">
    <w:name w:val="No Spacing"/>
    <w:uiPriority w:val="1"/>
    <w:qFormat/>
    <w:rsid w:val="00DE2BBA"/>
    <w:pPr>
      <w:spacing w:after="0" w:line="240" w:lineRule="auto"/>
    </w:pPr>
  </w:style>
  <w:style w:type="paragraph" w:styleId="Seliteteksti">
    <w:name w:val="Balloon Text"/>
    <w:basedOn w:val="Normaali"/>
    <w:link w:val="SelitetekstiChar"/>
    <w:uiPriority w:val="99"/>
    <w:semiHidden/>
    <w:unhideWhenUsed/>
    <w:rsid w:val="005B25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B25ED"/>
    <w:rPr>
      <w:rFonts w:ascii="Tahoma" w:hAnsi="Tahoma" w:cs="Tahoma"/>
      <w:sz w:val="16"/>
      <w:szCs w:val="16"/>
    </w:rPr>
  </w:style>
  <w:style w:type="paragraph" w:styleId="Luettelokappale">
    <w:name w:val="List Paragraph"/>
    <w:basedOn w:val="Normaali"/>
    <w:uiPriority w:val="34"/>
    <w:qFormat/>
    <w:rsid w:val="00A8339E"/>
    <w:pPr>
      <w:ind w:left="720"/>
      <w:contextualSpacing/>
    </w:pPr>
  </w:style>
  <w:style w:type="character" w:styleId="Hyperlinkki">
    <w:name w:val="Hyperlink"/>
    <w:basedOn w:val="Kappaleenoletusfontti"/>
    <w:uiPriority w:val="99"/>
    <w:unhideWhenUsed/>
    <w:rsid w:val="006A6403"/>
    <w:rPr>
      <w:strike w:val="0"/>
      <w:dstrike w:val="0"/>
      <w:color w:val="A82F06"/>
      <w:u w:val="none"/>
      <w:effect w:val="none"/>
    </w:rPr>
  </w:style>
</w:styles>
</file>

<file path=word/webSettings.xml><?xml version="1.0" encoding="utf-8"?>
<w:webSettings xmlns:r="http://schemas.openxmlformats.org/officeDocument/2006/relationships" xmlns:w="http://schemas.openxmlformats.org/wordprocessingml/2006/main">
  <w:divs>
    <w:div w:id="37291015">
      <w:bodyDiv w:val="1"/>
      <w:marLeft w:val="0"/>
      <w:marRight w:val="0"/>
      <w:marTop w:val="0"/>
      <w:marBottom w:val="0"/>
      <w:divBdr>
        <w:top w:val="none" w:sz="0" w:space="0" w:color="auto"/>
        <w:left w:val="none" w:sz="0" w:space="0" w:color="auto"/>
        <w:bottom w:val="none" w:sz="0" w:space="0" w:color="auto"/>
        <w:right w:val="none" w:sz="0" w:space="0" w:color="auto"/>
      </w:divBdr>
    </w:div>
    <w:div w:id="1550146065">
      <w:bodyDiv w:val="1"/>
      <w:marLeft w:val="0"/>
      <w:marRight w:val="0"/>
      <w:marTop w:val="0"/>
      <w:marBottom w:val="0"/>
      <w:divBdr>
        <w:top w:val="none" w:sz="0" w:space="0" w:color="auto"/>
        <w:left w:val="none" w:sz="0" w:space="0" w:color="auto"/>
        <w:bottom w:val="none" w:sz="0" w:space="0" w:color="auto"/>
        <w:right w:val="none" w:sz="0" w:space="0" w:color="auto"/>
      </w:divBdr>
      <w:divsChild>
        <w:div w:id="217085142">
          <w:marLeft w:val="0"/>
          <w:marRight w:val="0"/>
          <w:marTop w:val="0"/>
          <w:marBottom w:val="0"/>
          <w:divBdr>
            <w:top w:val="none" w:sz="0" w:space="0" w:color="auto"/>
            <w:left w:val="none" w:sz="0" w:space="0" w:color="auto"/>
            <w:bottom w:val="none" w:sz="0" w:space="0" w:color="auto"/>
            <w:right w:val="none" w:sz="0" w:space="0" w:color="auto"/>
          </w:divBdr>
          <w:divsChild>
            <w:div w:id="12148441">
              <w:marLeft w:val="0"/>
              <w:marRight w:val="0"/>
              <w:marTop w:val="0"/>
              <w:marBottom w:val="0"/>
              <w:divBdr>
                <w:top w:val="none" w:sz="0" w:space="0" w:color="auto"/>
                <w:left w:val="none" w:sz="0" w:space="0" w:color="auto"/>
                <w:bottom w:val="none" w:sz="0" w:space="0" w:color="auto"/>
                <w:right w:val="none" w:sz="0" w:space="0" w:color="auto"/>
              </w:divBdr>
            </w:div>
            <w:div w:id="17512782">
              <w:marLeft w:val="0"/>
              <w:marRight w:val="0"/>
              <w:marTop w:val="0"/>
              <w:marBottom w:val="0"/>
              <w:divBdr>
                <w:top w:val="none" w:sz="0" w:space="0" w:color="auto"/>
                <w:left w:val="none" w:sz="0" w:space="0" w:color="auto"/>
                <w:bottom w:val="none" w:sz="0" w:space="0" w:color="auto"/>
                <w:right w:val="none" w:sz="0" w:space="0" w:color="auto"/>
              </w:divBdr>
            </w:div>
            <w:div w:id="29767855">
              <w:marLeft w:val="0"/>
              <w:marRight w:val="0"/>
              <w:marTop w:val="0"/>
              <w:marBottom w:val="0"/>
              <w:divBdr>
                <w:top w:val="none" w:sz="0" w:space="0" w:color="auto"/>
                <w:left w:val="none" w:sz="0" w:space="0" w:color="auto"/>
                <w:bottom w:val="none" w:sz="0" w:space="0" w:color="auto"/>
                <w:right w:val="none" w:sz="0" w:space="0" w:color="auto"/>
              </w:divBdr>
            </w:div>
            <w:div w:id="40254396">
              <w:marLeft w:val="0"/>
              <w:marRight w:val="0"/>
              <w:marTop w:val="0"/>
              <w:marBottom w:val="0"/>
              <w:divBdr>
                <w:top w:val="none" w:sz="0" w:space="0" w:color="auto"/>
                <w:left w:val="none" w:sz="0" w:space="0" w:color="auto"/>
                <w:bottom w:val="none" w:sz="0" w:space="0" w:color="auto"/>
                <w:right w:val="none" w:sz="0" w:space="0" w:color="auto"/>
              </w:divBdr>
            </w:div>
            <w:div w:id="62534669">
              <w:marLeft w:val="0"/>
              <w:marRight w:val="0"/>
              <w:marTop w:val="0"/>
              <w:marBottom w:val="0"/>
              <w:divBdr>
                <w:top w:val="none" w:sz="0" w:space="0" w:color="auto"/>
                <w:left w:val="none" w:sz="0" w:space="0" w:color="auto"/>
                <w:bottom w:val="none" w:sz="0" w:space="0" w:color="auto"/>
                <w:right w:val="none" w:sz="0" w:space="0" w:color="auto"/>
              </w:divBdr>
            </w:div>
            <w:div w:id="63916488">
              <w:marLeft w:val="0"/>
              <w:marRight w:val="0"/>
              <w:marTop w:val="0"/>
              <w:marBottom w:val="0"/>
              <w:divBdr>
                <w:top w:val="none" w:sz="0" w:space="0" w:color="auto"/>
                <w:left w:val="none" w:sz="0" w:space="0" w:color="auto"/>
                <w:bottom w:val="none" w:sz="0" w:space="0" w:color="auto"/>
                <w:right w:val="none" w:sz="0" w:space="0" w:color="auto"/>
              </w:divBdr>
            </w:div>
            <w:div w:id="104622511">
              <w:marLeft w:val="0"/>
              <w:marRight w:val="0"/>
              <w:marTop w:val="0"/>
              <w:marBottom w:val="0"/>
              <w:divBdr>
                <w:top w:val="none" w:sz="0" w:space="0" w:color="auto"/>
                <w:left w:val="none" w:sz="0" w:space="0" w:color="auto"/>
                <w:bottom w:val="none" w:sz="0" w:space="0" w:color="auto"/>
                <w:right w:val="none" w:sz="0" w:space="0" w:color="auto"/>
              </w:divBdr>
            </w:div>
            <w:div w:id="109208724">
              <w:marLeft w:val="0"/>
              <w:marRight w:val="0"/>
              <w:marTop w:val="0"/>
              <w:marBottom w:val="0"/>
              <w:divBdr>
                <w:top w:val="none" w:sz="0" w:space="0" w:color="auto"/>
                <w:left w:val="none" w:sz="0" w:space="0" w:color="auto"/>
                <w:bottom w:val="none" w:sz="0" w:space="0" w:color="auto"/>
                <w:right w:val="none" w:sz="0" w:space="0" w:color="auto"/>
              </w:divBdr>
            </w:div>
            <w:div w:id="139227460">
              <w:marLeft w:val="0"/>
              <w:marRight w:val="0"/>
              <w:marTop w:val="0"/>
              <w:marBottom w:val="0"/>
              <w:divBdr>
                <w:top w:val="none" w:sz="0" w:space="0" w:color="auto"/>
                <w:left w:val="none" w:sz="0" w:space="0" w:color="auto"/>
                <w:bottom w:val="none" w:sz="0" w:space="0" w:color="auto"/>
                <w:right w:val="none" w:sz="0" w:space="0" w:color="auto"/>
              </w:divBdr>
            </w:div>
            <w:div w:id="151484962">
              <w:marLeft w:val="0"/>
              <w:marRight w:val="0"/>
              <w:marTop w:val="0"/>
              <w:marBottom w:val="0"/>
              <w:divBdr>
                <w:top w:val="none" w:sz="0" w:space="0" w:color="auto"/>
                <w:left w:val="none" w:sz="0" w:space="0" w:color="auto"/>
                <w:bottom w:val="none" w:sz="0" w:space="0" w:color="auto"/>
                <w:right w:val="none" w:sz="0" w:space="0" w:color="auto"/>
              </w:divBdr>
            </w:div>
            <w:div w:id="158809573">
              <w:marLeft w:val="0"/>
              <w:marRight w:val="0"/>
              <w:marTop w:val="0"/>
              <w:marBottom w:val="0"/>
              <w:divBdr>
                <w:top w:val="none" w:sz="0" w:space="0" w:color="auto"/>
                <w:left w:val="none" w:sz="0" w:space="0" w:color="auto"/>
                <w:bottom w:val="none" w:sz="0" w:space="0" w:color="auto"/>
                <w:right w:val="none" w:sz="0" w:space="0" w:color="auto"/>
              </w:divBdr>
            </w:div>
            <w:div w:id="163592258">
              <w:marLeft w:val="0"/>
              <w:marRight w:val="0"/>
              <w:marTop w:val="0"/>
              <w:marBottom w:val="0"/>
              <w:divBdr>
                <w:top w:val="none" w:sz="0" w:space="0" w:color="auto"/>
                <w:left w:val="none" w:sz="0" w:space="0" w:color="auto"/>
                <w:bottom w:val="none" w:sz="0" w:space="0" w:color="auto"/>
                <w:right w:val="none" w:sz="0" w:space="0" w:color="auto"/>
              </w:divBdr>
            </w:div>
            <w:div w:id="182978885">
              <w:marLeft w:val="0"/>
              <w:marRight w:val="0"/>
              <w:marTop w:val="0"/>
              <w:marBottom w:val="0"/>
              <w:divBdr>
                <w:top w:val="none" w:sz="0" w:space="0" w:color="auto"/>
                <w:left w:val="none" w:sz="0" w:space="0" w:color="auto"/>
                <w:bottom w:val="none" w:sz="0" w:space="0" w:color="auto"/>
                <w:right w:val="none" w:sz="0" w:space="0" w:color="auto"/>
              </w:divBdr>
            </w:div>
            <w:div w:id="253976321">
              <w:marLeft w:val="0"/>
              <w:marRight w:val="0"/>
              <w:marTop w:val="0"/>
              <w:marBottom w:val="0"/>
              <w:divBdr>
                <w:top w:val="none" w:sz="0" w:space="0" w:color="auto"/>
                <w:left w:val="none" w:sz="0" w:space="0" w:color="auto"/>
                <w:bottom w:val="none" w:sz="0" w:space="0" w:color="auto"/>
                <w:right w:val="none" w:sz="0" w:space="0" w:color="auto"/>
              </w:divBdr>
            </w:div>
            <w:div w:id="285620005">
              <w:marLeft w:val="0"/>
              <w:marRight w:val="0"/>
              <w:marTop w:val="0"/>
              <w:marBottom w:val="0"/>
              <w:divBdr>
                <w:top w:val="none" w:sz="0" w:space="0" w:color="auto"/>
                <w:left w:val="none" w:sz="0" w:space="0" w:color="auto"/>
                <w:bottom w:val="none" w:sz="0" w:space="0" w:color="auto"/>
                <w:right w:val="none" w:sz="0" w:space="0" w:color="auto"/>
              </w:divBdr>
            </w:div>
            <w:div w:id="296228914">
              <w:marLeft w:val="0"/>
              <w:marRight w:val="0"/>
              <w:marTop w:val="0"/>
              <w:marBottom w:val="0"/>
              <w:divBdr>
                <w:top w:val="none" w:sz="0" w:space="0" w:color="auto"/>
                <w:left w:val="none" w:sz="0" w:space="0" w:color="auto"/>
                <w:bottom w:val="none" w:sz="0" w:space="0" w:color="auto"/>
                <w:right w:val="none" w:sz="0" w:space="0" w:color="auto"/>
              </w:divBdr>
            </w:div>
            <w:div w:id="309134723">
              <w:marLeft w:val="0"/>
              <w:marRight w:val="0"/>
              <w:marTop w:val="0"/>
              <w:marBottom w:val="0"/>
              <w:divBdr>
                <w:top w:val="none" w:sz="0" w:space="0" w:color="auto"/>
                <w:left w:val="none" w:sz="0" w:space="0" w:color="auto"/>
                <w:bottom w:val="none" w:sz="0" w:space="0" w:color="auto"/>
                <w:right w:val="none" w:sz="0" w:space="0" w:color="auto"/>
              </w:divBdr>
            </w:div>
            <w:div w:id="341931081">
              <w:marLeft w:val="0"/>
              <w:marRight w:val="0"/>
              <w:marTop w:val="0"/>
              <w:marBottom w:val="0"/>
              <w:divBdr>
                <w:top w:val="none" w:sz="0" w:space="0" w:color="auto"/>
                <w:left w:val="none" w:sz="0" w:space="0" w:color="auto"/>
                <w:bottom w:val="none" w:sz="0" w:space="0" w:color="auto"/>
                <w:right w:val="none" w:sz="0" w:space="0" w:color="auto"/>
              </w:divBdr>
            </w:div>
            <w:div w:id="367028893">
              <w:marLeft w:val="0"/>
              <w:marRight w:val="0"/>
              <w:marTop w:val="0"/>
              <w:marBottom w:val="0"/>
              <w:divBdr>
                <w:top w:val="none" w:sz="0" w:space="0" w:color="auto"/>
                <w:left w:val="none" w:sz="0" w:space="0" w:color="auto"/>
                <w:bottom w:val="none" w:sz="0" w:space="0" w:color="auto"/>
                <w:right w:val="none" w:sz="0" w:space="0" w:color="auto"/>
              </w:divBdr>
            </w:div>
            <w:div w:id="420101881">
              <w:marLeft w:val="0"/>
              <w:marRight w:val="0"/>
              <w:marTop w:val="0"/>
              <w:marBottom w:val="0"/>
              <w:divBdr>
                <w:top w:val="none" w:sz="0" w:space="0" w:color="auto"/>
                <w:left w:val="none" w:sz="0" w:space="0" w:color="auto"/>
                <w:bottom w:val="none" w:sz="0" w:space="0" w:color="auto"/>
                <w:right w:val="none" w:sz="0" w:space="0" w:color="auto"/>
              </w:divBdr>
            </w:div>
            <w:div w:id="460341677">
              <w:marLeft w:val="0"/>
              <w:marRight w:val="0"/>
              <w:marTop w:val="0"/>
              <w:marBottom w:val="0"/>
              <w:divBdr>
                <w:top w:val="none" w:sz="0" w:space="0" w:color="auto"/>
                <w:left w:val="none" w:sz="0" w:space="0" w:color="auto"/>
                <w:bottom w:val="none" w:sz="0" w:space="0" w:color="auto"/>
                <w:right w:val="none" w:sz="0" w:space="0" w:color="auto"/>
              </w:divBdr>
            </w:div>
            <w:div w:id="464466609">
              <w:marLeft w:val="0"/>
              <w:marRight w:val="0"/>
              <w:marTop w:val="0"/>
              <w:marBottom w:val="0"/>
              <w:divBdr>
                <w:top w:val="none" w:sz="0" w:space="0" w:color="auto"/>
                <w:left w:val="none" w:sz="0" w:space="0" w:color="auto"/>
                <w:bottom w:val="none" w:sz="0" w:space="0" w:color="auto"/>
                <w:right w:val="none" w:sz="0" w:space="0" w:color="auto"/>
              </w:divBdr>
            </w:div>
            <w:div w:id="477695301">
              <w:marLeft w:val="0"/>
              <w:marRight w:val="0"/>
              <w:marTop w:val="0"/>
              <w:marBottom w:val="0"/>
              <w:divBdr>
                <w:top w:val="none" w:sz="0" w:space="0" w:color="auto"/>
                <w:left w:val="none" w:sz="0" w:space="0" w:color="auto"/>
                <w:bottom w:val="none" w:sz="0" w:space="0" w:color="auto"/>
                <w:right w:val="none" w:sz="0" w:space="0" w:color="auto"/>
              </w:divBdr>
            </w:div>
            <w:div w:id="491456054">
              <w:marLeft w:val="0"/>
              <w:marRight w:val="0"/>
              <w:marTop w:val="0"/>
              <w:marBottom w:val="0"/>
              <w:divBdr>
                <w:top w:val="none" w:sz="0" w:space="0" w:color="auto"/>
                <w:left w:val="none" w:sz="0" w:space="0" w:color="auto"/>
                <w:bottom w:val="none" w:sz="0" w:space="0" w:color="auto"/>
                <w:right w:val="none" w:sz="0" w:space="0" w:color="auto"/>
              </w:divBdr>
            </w:div>
            <w:div w:id="495607312">
              <w:marLeft w:val="0"/>
              <w:marRight w:val="0"/>
              <w:marTop w:val="0"/>
              <w:marBottom w:val="0"/>
              <w:divBdr>
                <w:top w:val="none" w:sz="0" w:space="0" w:color="auto"/>
                <w:left w:val="none" w:sz="0" w:space="0" w:color="auto"/>
                <w:bottom w:val="none" w:sz="0" w:space="0" w:color="auto"/>
                <w:right w:val="none" w:sz="0" w:space="0" w:color="auto"/>
              </w:divBdr>
            </w:div>
            <w:div w:id="497967493">
              <w:marLeft w:val="0"/>
              <w:marRight w:val="0"/>
              <w:marTop w:val="0"/>
              <w:marBottom w:val="0"/>
              <w:divBdr>
                <w:top w:val="none" w:sz="0" w:space="0" w:color="auto"/>
                <w:left w:val="none" w:sz="0" w:space="0" w:color="auto"/>
                <w:bottom w:val="none" w:sz="0" w:space="0" w:color="auto"/>
                <w:right w:val="none" w:sz="0" w:space="0" w:color="auto"/>
              </w:divBdr>
            </w:div>
            <w:div w:id="523448466">
              <w:marLeft w:val="0"/>
              <w:marRight w:val="0"/>
              <w:marTop w:val="0"/>
              <w:marBottom w:val="0"/>
              <w:divBdr>
                <w:top w:val="none" w:sz="0" w:space="0" w:color="auto"/>
                <w:left w:val="none" w:sz="0" w:space="0" w:color="auto"/>
                <w:bottom w:val="none" w:sz="0" w:space="0" w:color="auto"/>
                <w:right w:val="none" w:sz="0" w:space="0" w:color="auto"/>
              </w:divBdr>
            </w:div>
            <w:div w:id="539784432">
              <w:marLeft w:val="0"/>
              <w:marRight w:val="0"/>
              <w:marTop w:val="0"/>
              <w:marBottom w:val="0"/>
              <w:divBdr>
                <w:top w:val="none" w:sz="0" w:space="0" w:color="auto"/>
                <w:left w:val="none" w:sz="0" w:space="0" w:color="auto"/>
                <w:bottom w:val="none" w:sz="0" w:space="0" w:color="auto"/>
                <w:right w:val="none" w:sz="0" w:space="0" w:color="auto"/>
              </w:divBdr>
            </w:div>
            <w:div w:id="544145604">
              <w:marLeft w:val="0"/>
              <w:marRight w:val="0"/>
              <w:marTop w:val="0"/>
              <w:marBottom w:val="0"/>
              <w:divBdr>
                <w:top w:val="none" w:sz="0" w:space="0" w:color="auto"/>
                <w:left w:val="none" w:sz="0" w:space="0" w:color="auto"/>
                <w:bottom w:val="none" w:sz="0" w:space="0" w:color="auto"/>
                <w:right w:val="none" w:sz="0" w:space="0" w:color="auto"/>
              </w:divBdr>
            </w:div>
            <w:div w:id="575555595">
              <w:marLeft w:val="0"/>
              <w:marRight w:val="0"/>
              <w:marTop w:val="0"/>
              <w:marBottom w:val="0"/>
              <w:divBdr>
                <w:top w:val="none" w:sz="0" w:space="0" w:color="auto"/>
                <w:left w:val="none" w:sz="0" w:space="0" w:color="auto"/>
                <w:bottom w:val="none" w:sz="0" w:space="0" w:color="auto"/>
                <w:right w:val="none" w:sz="0" w:space="0" w:color="auto"/>
              </w:divBdr>
            </w:div>
            <w:div w:id="597296430">
              <w:marLeft w:val="0"/>
              <w:marRight w:val="0"/>
              <w:marTop w:val="0"/>
              <w:marBottom w:val="0"/>
              <w:divBdr>
                <w:top w:val="none" w:sz="0" w:space="0" w:color="auto"/>
                <w:left w:val="none" w:sz="0" w:space="0" w:color="auto"/>
                <w:bottom w:val="none" w:sz="0" w:space="0" w:color="auto"/>
                <w:right w:val="none" w:sz="0" w:space="0" w:color="auto"/>
              </w:divBdr>
            </w:div>
            <w:div w:id="600722076">
              <w:marLeft w:val="0"/>
              <w:marRight w:val="0"/>
              <w:marTop w:val="0"/>
              <w:marBottom w:val="0"/>
              <w:divBdr>
                <w:top w:val="none" w:sz="0" w:space="0" w:color="auto"/>
                <w:left w:val="none" w:sz="0" w:space="0" w:color="auto"/>
                <w:bottom w:val="none" w:sz="0" w:space="0" w:color="auto"/>
                <w:right w:val="none" w:sz="0" w:space="0" w:color="auto"/>
              </w:divBdr>
            </w:div>
            <w:div w:id="602231783">
              <w:marLeft w:val="0"/>
              <w:marRight w:val="0"/>
              <w:marTop w:val="0"/>
              <w:marBottom w:val="0"/>
              <w:divBdr>
                <w:top w:val="none" w:sz="0" w:space="0" w:color="auto"/>
                <w:left w:val="none" w:sz="0" w:space="0" w:color="auto"/>
                <w:bottom w:val="none" w:sz="0" w:space="0" w:color="auto"/>
                <w:right w:val="none" w:sz="0" w:space="0" w:color="auto"/>
              </w:divBdr>
            </w:div>
            <w:div w:id="624585584">
              <w:marLeft w:val="0"/>
              <w:marRight w:val="0"/>
              <w:marTop w:val="0"/>
              <w:marBottom w:val="0"/>
              <w:divBdr>
                <w:top w:val="none" w:sz="0" w:space="0" w:color="auto"/>
                <w:left w:val="none" w:sz="0" w:space="0" w:color="auto"/>
                <w:bottom w:val="none" w:sz="0" w:space="0" w:color="auto"/>
                <w:right w:val="none" w:sz="0" w:space="0" w:color="auto"/>
              </w:divBdr>
            </w:div>
            <w:div w:id="642320753">
              <w:marLeft w:val="0"/>
              <w:marRight w:val="0"/>
              <w:marTop w:val="0"/>
              <w:marBottom w:val="0"/>
              <w:divBdr>
                <w:top w:val="none" w:sz="0" w:space="0" w:color="auto"/>
                <w:left w:val="none" w:sz="0" w:space="0" w:color="auto"/>
                <w:bottom w:val="none" w:sz="0" w:space="0" w:color="auto"/>
                <w:right w:val="none" w:sz="0" w:space="0" w:color="auto"/>
              </w:divBdr>
            </w:div>
            <w:div w:id="674187988">
              <w:marLeft w:val="0"/>
              <w:marRight w:val="0"/>
              <w:marTop w:val="0"/>
              <w:marBottom w:val="0"/>
              <w:divBdr>
                <w:top w:val="none" w:sz="0" w:space="0" w:color="auto"/>
                <w:left w:val="none" w:sz="0" w:space="0" w:color="auto"/>
                <w:bottom w:val="none" w:sz="0" w:space="0" w:color="auto"/>
                <w:right w:val="none" w:sz="0" w:space="0" w:color="auto"/>
              </w:divBdr>
            </w:div>
            <w:div w:id="741099136">
              <w:marLeft w:val="0"/>
              <w:marRight w:val="0"/>
              <w:marTop w:val="0"/>
              <w:marBottom w:val="0"/>
              <w:divBdr>
                <w:top w:val="none" w:sz="0" w:space="0" w:color="auto"/>
                <w:left w:val="none" w:sz="0" w:space="0" w:color="auto"/>
                <w:bottom w:val="none" w:sz="0" w:space="0" w:color="auto"/>
                <w:right w:val="none" w:sz="0" w:space="0" w:color="auto"/>
              </w:divBdr>
            </w:div>
            <w:div w:id="759444131">
              <w:marLeft w:val="0"/>
              <w:marRight w:val="0"/>
              <w:marTop w:val="0"/>
              <w:marBottom w:val="0"/>
              <w:divBdr>
                <w:top w:val="none" w:sz="0" w:space="0" w:color="auto"/>
                <w:left w:val="none" w:sz="0" w:space="0" w:color="auto"/>
                <w:bottom w:val="none" w:sz="0" w:space="0" w:color="auto"/>
                <w:right w:val="none" w:sz="0" w:space="0" w:color="auto"/>
              </w:divBdr>
            </w:div>
            <w:div w:id="771970602">
              <w:marLeft w:val="0"/>
              <w:marRight w:val="0"/>
              <w:marTop w:val="0"/>
              <w:marBottom w:val="0"/>
              <w:divBdr>
                <w:top w:val="none" w:sz="0" w:space="0" w:color="auto"/>
                <w:left w:val="none" w:sz="0" w:space="0" w:color="auto"/>
                <w:bottom w:val="none" w:sz="0" w:space="0" w:color="auto"/>
                <w:right w:val="none" w:sz="0" w:space="0" w:color="auto"/>
              </w:divBdr>
            </w:div>
            <w:div w:id="789322867">
              <w:marLeft w:val="0"/>
              <w:marRight w:val="0"/>
              <w:marTop w:val="0"/>
              <w:marBottom w:val="0"/>
              <w:divBdr>
                <w:top w:val="none" w:sz="0" w:space="0" w:color="auto"/>
                <w:left w:val="none" w:sz="0" w:space="0" w:color="auto"/>
                <w:bottom w:val="none" w:sz="0" w:space="0" w:color="auto"/>
                <w:right w:val="none" w:sz="0" w:space="0" w:color="auto"/>
              </w:divBdr>
            </w:div>
            <w:div w:id="800149550">
              <w:marLeft w:val="0"/>
              <w:marRight w:val="0"/>
              <w:marTop w:val="0"/>
              <w:marBottom w:val="0"/>
              <w:divBdr>
                <w:top w:val="none" w:sz="0" w:space="0" w:color="auto"/>
                <w:left w:val="none" w:sz="0" w:space="0" w:color="auto"/>
                <w:bottom w:val="none" w:sz="0" w:space="0" w:color="auto"/>
                <w:right w:val="none" w:sz="0" w:space="0" w:color="auto"/>
              </w:divBdr>
            </w:div>
            <w:div w:id="826869949">
              <w:marLeft w:val="0"/>
              <w:marRight w:val="0"/>
              <w:marTop w:val="0"/>
              <w:marBottom w:val="0"/>
              <w:divBdr>
                <w:top w:val="none" w:sz="0" w:space="0" w:color="auto"/>
                <w:left w:val="none" w:sz="0" w:space="0" w:color="auto"/>
                <w:bottom w:val="none" w:sz="0" w:space="0" w:color="auto"/>
                <w:right w:val="none" w:sz="0" w:space="0" w:color="auto"/>
              </w:divBdr>
            </w:div>
            <w:div w:id="864946165">
              <w:marLeft w:val="0"/>
              <w:marRight w:val="0"/>
              <w:marTop w:val="0"/>
              <w:marBottom w:val="0"/>
              <w:divBdr>
                <w:top w:val="none" w:sz="0" w:space="0" w:color="auto"/>
                <w:left w:val="none" w:sz="0" w:space="0" w:color="auto"/>
                <w:bottom w:val="none" w:sz="0" w:space="0" w:color="auto"/>
                <w:right w:val="none" w:sz="0" w:space="0" w:color="auto"/>
              </w:divBdr>
            </w:div>
            <w:div w:id="873662603">
              <w:marLeft w:val="0"/>
              <w:marRight w:val="0"/>
              <w:marTop w:val="0"/>
              <w:marBottom w:val="0"/>
              <w:divBdr>
                <w:top w:val="none" w:sz="0" w:space="0" w:color="auto"/>
                <w:left w:val="none" w:sz="0" w:space="0" w:color="auto"/>
                <w:bottom w:val="none" w:sz="0" w:space="0" w:color="auto"/>
                <w:right w:val="none" w:sz="0" w:space="0" w:color="auto"/>
              </w:divBdr>
            </w:div>
            <w:div w:id="905532551">
              <w:marLeft w:val="0"/>
              <w:marRight w:val="0"/>
              <w:marTop w:val="0"/>
              <w:marBottom w:val="0"/>
              <w:divBdr>
                <w:top w:val="none" w:sz="0" w:space="0" w:color="auto"/>
                <w:left w:val="none" w:sz="0" w:space="0" w:color="auto"/>
                <w:bottom w:val="none" w:sz="0" w:space="0" w:color="auto"/>
                <w:right w:val="none" w:sz="0" w:space="0" w:color="auto"/>
              </w:divBdr>
            </w:div>
            <w:div w:id="909996111">
              <w:marLeft w:val="0"/>
              <w:marRight w:val="0"/>
              <w:marTop w:val="0"/>
              <w:marBottom w:val="0"/>
              <w:divBdr>
                <w:top w:val="none" w:sz="0" w:space="0" w:color="auto"/>
                <w:left w:val="none" w:sz="0" w:space="0" w:color="auto"/>
                <w:bottom w:val="none" w:sz="0" w:space="0" w:color="auto"/>
                <w:right w:val="none" w:sz="0" w:space="0" w:color="auto"/>
              </w:divBdr>
            </w:div>
            <w:div w:id="920061918">
              <w:marLeft w:val="0"/>
              <w:marRight w:val="0"/>
              <w:marTop w:val="0"/>
              <w:marBottom w:val="0"/>
              <w:divBdr>
                <w:top w:val="none" w:sz="0" w:space="0" w:color="auto"/>
                <w:left w:val="none" w:sz="0" w:space="0" w:color="auto"/>
                <w:bottom w:val="none" w:sz="0" w:space="0" w:color="auto"/>
                <w:right w:val="none" w:sz="0" w:space="0" w:color="auto"/>
              </w:divBdr>
            </w:div>
            <w:div w:id="921523417">
              <w:marLeft w:val="0"/>
              <w:marRight w:val="0"/>
              <w:marTop w:val="0"/>
              <w:marBottom w:val="0"/>
              <w:divBdr>
                <w:top w:val="none" w:sz="0" w:space="0" w:color="auto"/>
                <w:left w:val="none" w:sz="0" w:space="0" w:color="auto"/>
                <w:bottom w:val="none" w:sz="0" w:space="0" w:color="auto"/>
                <w:right w:val="none" w:sz="0" w:space="0" w:color="auto"/>
              </w:divBdr>
            </w:div>
            <w:div w:id="930510377">
              <w:marLeft w:val="0"/>
              <w:marRight w:val="0"/>
              <w:marTop w:val="0"/>
              <w:marBottom w:val="0"/>
              <w:divBdr>
                <w:top w:val="none" w:sz="0" w:space="0" w:color="auto"/>
                <w:left w:val="none" w:sz="0" w:space="0" w:color="auto"/>
                <w:bottom w:val="none" w:sz="0" w:space="0" w:color="auto"/>
                <w:right w:val="none" w:sz="0" w:space="0" w:color="auto"/>
              </w:divBdr>
            </w:div>
            <w:div w:id="939947066">
              <w:marLeft w:val="0"/>
              <w:marRight w:val="0"/>
              <w:marTop w:val="0"/>
              <w:marBottom w:val="0"/>
              <w:divBdr>
                <w:top w:val="none" w:sz="0" w:space="0" w:color="auto"/>
                <w:left w:val="none" w:sz="0" w:space="0" w:color="auto"/>
                <w:bottom w:val="none" w:sz="0" w:space="0" w:color="auto"/>
                <w:right w:val="none" w:sz="0" w:space="0" w:color="auto"/>
              </w:divBdr>
            </w:div>
            <w:div w:id="948663188">
              <w:marLeft w:val="0"/>
              <w:marRight w:val="0"/>
              <w:marTop w:val="0"/>
              <w:marBottom w:val="0"/>
              <w:divBdr>
                <w:top w:val="none" w:sz="0" w:space="0" w:color="auto"/>
                <w:left w:val="none" w:sz="0" w:space="0" w:color="auto"/>
                <w:bottom w:val="none" w:sz="0" w:space="0" w:color="auto"/>
                <w:right w:val="none" w:sz="0" w:space="0" w:color="auto"/>
              </w:divBdr>
            </w:div>
            <w:div w:id="978068699">
              <w:marLeft w:val="0"/>
              <w:marRight w:val="0"/>
              <w:marTop w:val="0"/>
              <w:marBottom w:val="0"/>
              <w:divBdr>
                <w:top w:val="none" w:sz="0" w:space="0" w:color="auto"/>
                <w:left w:val="none" w:sz="0" w:space="0" w:color="auto"/>
                <w:bottom w:val="none" w:sz="0" w:space="0" w:color="auto"/>
                <w:right w:val="none" w:sz="0" w:space="0" w:color="auto"/>
              </w:divBdr>
            </w:div>
            <w:div w:id="993988873">
              <w:marLeft w:val="0"/>
              <w:marRight w:val="0"/>
              <w:marTop w:val="0"/>
              <w:marBottom w:val="0"/>
              <w:divBdr>
                <w:top w:val="none" w:sz="0" w:space="0" w:color="auto"/>
                <w:left w:val="none" w:sz="0" w:space="0" w:color="auto"/>
                <w:bottom w:val="none" w:sz="0" w:space="0" w:color="auto"/>
                <w:right w:val="none" w:sz="0" w:space="0" w:color="auto"/>
              </w:divBdr>
            </w:div>
            <w:div w:id="1007513108">
              <w:marLeft w:val="0"/>
              <w:marRight w:val="0"/>
              <w:marTop w:val="0"/>
              <w:marBottom w:val="0"/>
              <w:divBdr>
                <w:top w:val="none" w:sz="0" w:space="0" w:color="auto"/>
                <w:left w:val="none" w:sz="0" w:space="0" w:color="auto"/>
                <w:bottom w:val="none" w:sz="0" w:space="0" w:color="auto"/>
                <w:right w:val="none" w:sz="0" w:space="0" w:color="auto"/>
              </w:divBdr>
            </w:div>
            <w:div w:id="1021008435">
              <w:marLeft w:val="0"/>
              <w:marRight w:val="0"/>
              <w:marTop w:val="0"/>
              <w:marBottom w:val="0"/>
              <w:divBdr>
                <w:top w:val="none" w:sz="0" w:space="0" w:color="auto"/>
                <w:left w:val="none" w:sz="0" w:space="0" w:color="auto"/>
                <w:bottom w:val="none" w:sz="0" w:space="0" w:color="auto"/>
                <w:right w:val="none" w:sz="0" w:space="0" w:color="auto"/>
              </w:divBdr>
            </w:div>
            <w:div w:id="1027173938">
              <w:marLeft w:val="0"/>
              <w:marRight w:val="0"/>
              <w:marTop w:val="0"/>
              <w:marBottom w:val="0"/>
              <w:divBdr>
                <w:top w:val="none" w:sz="0" w:space="0" w:color="auto"/>
                <w:left w:val="none" w:sz="0" w:space="0" w:color="auto"/>
                <w:bottom w:val="none" w:sz="0" w:space="0" w:color="auto"/>
                <w:right w:val="none" w:sz="0" w:space="0" w:color="auto"/>
              </w:divBdr>
            </w:div>
            <w:div w:id="1073939026">
              <w:marLeft w:val="0"/>
              <w:marRight w:val="0"/>
              <w:marTop w:val="0"/>
              <w:marBottom w:val="0"/>
              <w:divBdr>
                <w:top w:val="none" w:sz="0" w:space="0" w:color="auto"/>
                <w:left w:val="none" w:sz="0" w:space="0" w:color="auto"/>
                <w:bottom w:val="none" w:sz="0" w:space="0" w:color="auto"/>
                <w:right w:val="none" w:sz="0" w:space="0" w:color="auto"/>
              </w:divBdr>
            </w:div>
            <w:div w:id="1106391426">
              <w:marLeft w:val="0"/>
              <w:marRight w:val="0"/>
              <w:marTop w:val="0"/>
              <w:marBottom w:val="0"/>
              <w:divBdr>
                <w:top w:val="none" w:sz="0" w:space="0" w:color="auto"/>
                <w:left w:val="none" w:sz="0" w:space="0" w:color="auto"/>
                <w:bottom w:val="none" w:sz="0" w:space="0" w:color="auto"/>
                <w:right w:val="none" w:sz="0" w:space="0" w:color="auto"/>
              </w:divBdr>
            </w:div>
            <w:div w:id="1197505027">
              <w:marLeft w:val="0"/>
              <w:marRight w:val="0"/>
              <w:marTop w:val="0"/>
              <w:marBottom w:val="0"/>
              <w:divBdr>
                <w:top w:val="none" w:sz="0" w:space="0" w:color="auto"/>
                <w:left w:val="none" w:sz="0" w:space="0" w:color="auto"/>
                <w:bottom w:val="none" w:sz="0" w:space="0" w:color="auto"/>
                <w:right w:val="none" w:sz="0" w:space="0" w:color="auto"/>
              </w:divBdr>
            </w:div>
            <w:div w:id="1205093655">
              <w:marLeft w:val="0"/>
              <w:marRight w:val="0"/>
              <w:marTop w:val="0"/>
              <w:marBottom w:val="0"/>
              <w:divBdr>
                <w:top w:val="none" w:sz="0" w:space="0" w:color="auto"/>
                <w:left w:val="none" w:sz="0" w:space="0" w:color="auto"/>
                <w:bottom w:val="none" w:sz="0" w:space="0" w:color="auto"/>
                <w:right w:val="none" w:sz="0" w:space="0" w:color="auto"/>
              </w:divBdr>
            </w:div>
            <w:div w:id="1226527345">
              <w:marLeft w:val="0"/>
              <w:marRight w:val="0"/>
              <w:marTop w:val="0"/>
              <w:marBottom w:val="0"/>
              <w:divBdr>
                <w:top w:val="none" w:sz="0" w:space="0" w:color="auto"/>
                <w:left w:val="none" w:sz="0" w:space="0" w:color="auto"/>
                <w:bottom w:val="none" w:sz="0" w:space="0" w:color="auto"/>
                <w:right w:val="none" w:sz="0" w:space="0" w:color="auto"/>
              </w:divBdr>
            </w:div>
            <w:div w:id="1233274765">
              <w:marLeft w:val="0"/>
              <w:marRight w:val="0"/>
              <w:marTop w:val="0"/>
              <w:marBottom w:val="0"/>
              <w:divBdr>
                <w:top w:val="none" w:sz="0" w:space="0" w:color="auto"/>
                <w:left w:val="none" w:sz="0" w:space="0" w:color="auto"/>
                <w:bottom w:val="none" w:sz="0" w:space="0" w:color="auto"/>
                <w:right w:val="none" w:sz="0" w:space="0" w:color="auto"/>
              </w:divBdr>
            </w:div>
            <w:div w:id="1236742428">
              <w:marLeft w:val="0"/>
              <w:marRight w:val="0"/>
              <w:marTop w:val="0"/>
              <w:marBottom w:val="0"/>
              <w:divBdr>
                <w:top w:val="none" w:sz="0" w:space="0" w:color="auto"/>
                <w:left w:val="none" w:sz="0" w:space="0" w:color="auto"/>
                <w:bottom w:val="none" w:sz="0" w:space="0" w:color="auto"/>
                <w:right w:val="none" w:sz="0" w:space="0" w:color="auto"/>
              </w:divBdr>
            </w:div>
            <w:div w:id="1239246230">
              <w:marLeft w:val="0"/>
              <w:marRight w:val="0"/>
              <w:marTop w:val="0"/>
              <w:marBottom w:val="0"/>
              <w:divBdr>
                <w:top w:val="none" w:sz="0" w:space="0" w:color="auto"/>
                <w:left w:val="none" w:sz="0" w:space="0" w:color="auto"/>
                <w:bottom w:val="none" w:sz="0" w:space="0" w:color="auto"/>
                <w:right w:val="none" w:sz="0" w:space="0" w:color="auto"/>
              </w:divBdr>
            </w:div>
            <w:div w:id="1248734629">
              <w:marLeft w:val="0"/>
              <w:marRight w:val="0"/>
              <w:marTop w:val="0"/>
              <w:marBottom w:val="0"/>
              <w:divBdr>
                <w:top w:val="none" w:sz="0" w:space="0" w:color="auto"/>
                <w:left w:val="none" w:sz="0" w:space="0" w:color="auto"/>
                <w:bottom w:val="none" w:sz="0" w:space="0" w:color="auto"/>
                <w:right w:val="none" w:sz="0" w:space="0" w:color="auto"/>
              </w:divBdr>
            </w:div>
            <w:div w:id="1255701450">
              <w:marLeft w:val="0"/>
              <w:marRight w:val="0"/>
              <w:marTop w:val="0"/>
              <w:marBottom w:val="0"/>
              <w:divBdr>
                <w:top w:val="none" w:sz="0" w:space="0" w:color="auto"/>
                <w:left w:val="none" w:sz="0" w:space="0" w:color="auto"/>
                <w:bottom w:val="none" w:sz="0" w:space="0" w:color="auto"/>
                <w:right w:val="none" w:sz="0" w:space="0" w:color="auto"/>
              </w:divBdr>
            </w:div>
            <w:div w:id="1260799701">
              <w:marLeft w:val="0"/>
              <w:marRight w:val="0"/>
              <w:marTop w:val="0"/>
              <w:marBottom w:val="0"/>
              <w:divBdr>
                <w:top w:val="none" w:sz="0" w:space="0" w:color="auto"/>
                <w:left w:val="none" w:sz="0" w:space="0" w:color="auto"/>
                <w:bottom w:val="none" w:sz="0" w:space="0" w:color="auto"/>
                <w:right w:val="none" w:sz="0" w:space="0" w:color="auto"/>
              </w:divBdr>
            </w:div>
            <w:div w:id="1261837723">
              <w:marLeft w:val="0"/>
              <w:marRight w:val="0"/>
              <w:marTop w:val="0"/>
              <w:marBottom w:val="0"/>
              <w:divBdr>
                <w:top w:val="none" w:sz="0" w:space="0" w:color="auto"/>
                <w:left w:val="none" w:sz="0" w:space="0" w:color="auto"/>
                <w:bottom w:val="none" w:sz="0" w:space="0" w:color="auto"/>
                <w:right w:val="none" w:sz="0" w:space="0" w:color="auto"/>
              </w:divBdr>
            </w:div>
            <w:div w:id="1274511344">
              <w:marLeft w:val="0"/>
              <w:marRight w:val="0"/>
              <w:marTop w:val="0"/>
              <w:marBottom w:val="0"/>
              <w:divBdr>
                <w:top w:val="none" w:sz="0" w:space="0" w:color="auto"/>
                <w:left w:val="none" w:sz="0" w:space="0" w:color="auto"/>
                <w:bottom w:val="none" w:sz="0" w:space="0" w:color="auto"/>
                <w:right w:val="none" w:sz="0" w:space="0" w:color="auto"/>
              </w:divBdr>
            </w:div>
            <w:div w:id="1298608154">
              <w:marLeft w:val="0"/>
              <w:marRight w:val="0"/>
              <w:marTop w:val="0"/>
              <w:marBottom w:val="0"/>
              <w:divBdr>
                <w:top w:val="none" w:sz="0" w:space="0" w:color="auto"/>
                <w:left w:val="none" w:sz="0" w:space="0" w:color="auto"/>
                <w:bottom w:val="none" w:sz="0" w:space="0" w:color="auto"/>
                <w:right w:val="none" w:sz="0" w:space="0" w:color="auto"/>
              </w:divBdr>
            </w:div>
            <w:div w:id="1309941594">
              <w:marLeft w:val="0"/>
              <w:marRight w:val="0"/>
              <w:marTop w:val="0"/>
              <w:marBottom w:val="0"/>
              <w:divBdr>
                <w:top w:val="none" w:sz="0" w:space="0" w:color="auto"/>
                <w:left w:val="none" w:sz="0" w:space="0" w:color="auto"/>
                <w:bottom w:val="none" w:sz="0" w:space="0" w:color="auto"/>
                <w:right w:val="none" w:sz="0" w:space="0" w:color="auto"/>
              </w:divBdr>
            </w:div>
            <w:div w:id="1353799560">
              <w:marLeft w:val="0"/>
              <w:marRight w:val="0"/>
              <w:marTop w:val="0"/>
              <w:marBottom w:val="0"/>
              <w:divBdr>
                <w:top w:val="none" w:sz="0" w:space="0" w:color="auto"/>
                <w:left w:val="none" w:sz="0" w:space="0" w:color="auto"/>
                <w:bottom w:val="none" w:sz="0" w:space="0" w:color="auto"/>
                <w:right w:val="none" w:sz="0" w:space="0" w:color="auto"/>
              </w:divBdr>
            </w:div>
            <w:div w:id="1365406468">
              <w:marLeft w:val="0"/>
              <w:marRight w:val="0"/>
              <w:marTop w:val="0"/>
              <w:marBottom w:val="0"/>
              <w:divBdr>
                <w:top w:val="none" w:sz="0" w:space="0" w:color="auto"/>
                <w:left w:val="none" w:sz="0" w:space="0" w:color="auto"/>
                <w:bottom w:val="none" w:sz="0" w:space="0" w:color="auto"/>
                <w:right w:val="none" w:sz="0" w:space="0" w:color="auto"/>
              </w:divBdr>
            </w:div>
            <w:div w:id="1370840296">
              <w:marLeft w:val="0"/>
              <w:marRight w:val="0"/>
              <w:marTop w:val="0"/>
              <w:marBottom w:val="0"/>
              <w:divBdr>
                <w:top w:val="none" w:sz="0" w:space="0" w:color="auto"/>
                <w:left w:val="none" w:sz="0" w:space="0" w:color="auto"/>
                <w:bottom w:val="none" w:sz="0" w:space="0" w:color="auto"/>
                <w:right w:val="none" w:sz="0" w:space="0" w:color="auto"/>
              </w:divBdr>
            </w:div>
            <w:div w:id="1398435367">
              <w:marLeft w:val="0"/>
              <w:marRight w:val="0"/>
              <w:marTop w:val="0"/>
              <w:marBottom w:val="0"/>
              <w:divBdr>
                <w:top w:val="none" w:sz="0" w:space="0" w:color="auto"/>
                <w:left w:val="none" w:sz="0" w:space="0" w:color="auto"/>
                <w:bottom w:val="none" w:sz="0" w:space="0" w:color="auto"/>
                <w:right w:val="none" w:sz="0" w:space="0" w:color="auto"/>
              </w:divBdr>
            </w:div>
            <w:div w:id="1428769162">
              <w:marLeft w:val="0"/>
              <w:marRight w:val="0"/>
              <w:marTop w:val="0"/>
              <w:marBottom w:val="0"/>
              <w:divBdr>
                <w:top w:val="none" w:sz="0" w:space="0" w:color="auto"/>
                <w:left w:val="none" w:sz="0" w:space="0" w:color="auto"/>
                <w:bottom w:val="none" w:sz="0" w:space="0" w:color="auto"/>
                <w:right w:val="none" w:sz="0" w:space="0" w:color="auto"/>
              </w:divBdr>
            </w:div>
            <w:div w:id="1429157696">
              <w:marLeft w:val="0"/>
              <w:marRight w:val="0"/>
              <w:marTop w:val="0"/>
              <w:marBottom w:val="0"/>
              <w:divBdr>
                <w:top w:val="none" w:sz="0" w:space="0" w:color="auto"/>
                <w:left w:val="none" w:sz="0" w:space="0" w:color="auto"/>
                <w:bottom w:val="none" w:sz="0" w:space="0" w:color="auto"/>
                <w:right w:val="none" w:sz="0" w:space="0" w:color="auto"/>
              </w:divBdr>
            </w:div>
            <w:div w:id="1437628988">
              <w:marLeft w:val="0"/>
              <w:marRight w:val="0"/>
              <w:marTop w:val="0"/>
              <w:marBottom w:val="0"/>
              <w:divBdr>
                <w:top w:val="none" w:sz="0" w:space="0" w:color="auto"/>
                <w:left w:val="none" w:sz="0" w:space="0" w:color="auto"/>
                <w:bottom w:val="none" w:sz="0" w:space="0" w:color="auto"/>
                <w:right w:val="none" w:sz="0" w:space="0" w:color="auto"/>
              </w:divBdr>
            </w:div>
            <w:div w:id="1455557493">
              <w:marLeft w:val="0"/>
              <w:marRight w:val="0"/>
              <w:marTop w:val="0"/>
              <w:marBottom w:val="0"/>
              <w:divBdr>
                <w:top w:val="none" w:sz="0" w:space="0" w:color="auto"/>
                <w:left w:val="none" w:sz="0" w:space="0" w:color="auto"/>
                <w:bottom w:val="none" w:sz="0" w:space="0" w:color="auto"/>
                <w:right w:val="none" w:sz="0" w:space="0" w:color="auto"/>
              </w:divBdr>
            </w:div>
            <w:div w:id="1461453633">
              <w:marLeft w:val="0"/>
              <w:marRight w:val="0"/>
              <w:marTop w:val="0"/>
              <w:marBottom w:val="0"/>
              <w:divBdr>
                <w:top w:val="none" w:sz="0" w:space="0" w:color="auto"/>
                <w:left w:val="none" w:sz="0" w:space="0" w:color="auto"/>
                <w:bottom w:val="none" w:sz="0" w:space="0" w:color="auto"/>
                <w:right w:val="none" w:sz="0" w:space="0" w:color="auto"/>
              </w:divBdr>
            </w:div>
            <w:div w:id="1472091085">
              <w:marLeft w:val="0"/>
              <w:marRight w:val="0"/>
              <w:marTop w:val="0"/>
              <w:marBottom w:val="0"/>
              <w:divBdr>
                <w:top w:val="none" w:sz="0" w:space="0" w:color="auto"/>
                <w:left w:val="none" w:sz="0" w:space="0" w:color="auto"/>
                <w:bottom w:val="none" w:sz="0" w:space="0" w:color="auto"/>
                <w:right w:val="none" w:sz="0" w:space="0" w:color="auto"/>
              </w:divBdr>
            </w:div>
            <w:div w:id="1472792861">
              <w:marLeft w:val="0"/>
              <w:marRight w:val="0"/>
              <w:marTop w:val="0"/>
              <w:marBottom w:val="0"/>
              <w:divBdr>
                <w:top w:val="none" w:sz="0" w:space="0" w:color="auto"/>
                <w:left w:val="none" w:sz="0" w:space="0" w:color="auto"/>
                <w:bottom w:val="none" w:sz="0" w:space="0" w:color="auto"/>
                <w:right w:val="none" w:sz="0" w:space="0" w:color="auto"/>
              </w:divBdr>
            </w:div>
            <w:div w:id="1477722571">
              <w:marLeft w:val="0"/>
              <w:marRight w:val="0"/>
              <w:marTop w:val="0"/>
              <w:marBottom w:val="0"/>
              <w:divBdr>
                <w:top w:val="none" w:sz="0" w:space="0" w:color="auto"/>
                <w:left w:val="none" w:sz="0" w:space="0" w:color="auto"/>
                <w:bottom w:val="none" w:sz="0" w:space="0" w:color="auto"/>
                <w:right w:val="none" w:sz="0" w:space="0" w:color="auto"/>
              </w:divBdr>
            </w:div>
            <w:div w:id="1494563298">
              <w:marLeft w:val="0"/>
              <w:marRight w:val="0"/>
              <w:marTop w:val="0"/>
              <w:marBottom w:val="0"/>
              <w:divBdr>
                <w:top w:val="none" w:sz="0" w:space="0" w:color="auto"/>
                <w:left w:val="none" w:sz="0" w:space="0" w:color="auto"/>
                <w:bottom w:val="none" w:sz="0" w:space="0" w:color="auto"/>
                <w:right w:val="none" w:sz="0" w:space="0" w:color="auto"/>
              </w:divBdr>
            </w:div>
            <w:div w:id="1518620585">
              <w:marLeft w:val="0"/>
              <w:marRight w:val="0"/>
              <w:marTop w:val="0"/>
              <w:marBottom w:val="0"/>
              <w:divBdr>
                <w:top w:val="none" w:sz="0" w:space="0" w:color="auto"/>
                <w:left w:val="none" w:sz="0" w:space="0" w:color="auto"/>
                <w:bottom w:val="none" w:sz="0" w:space="0" w:color="auto"/>
                <w:right w:val="none" w:sz="0" w:space="0" w:color="auto"/>
              </w:divBdr>
            </w:div>
            <w:div w:id="1533109011">
              <w:marLeft w:val="0"/>
              <w:marRight w:val="0"/>
              <w:marTop w:val="0"/>
              <w:marBottom w:val="0"/>
              <w:divBdr>
                <w:top w:val="none" w:sz="0" w:space="0" w:color="auto"/>
                <w:left w:val="none" w:sz="0" w:space="0" w:color="auto"/>
                <w:bottom w:val="none" w:sz="0" w:space="0" w:color="auto"/>
                <w:right w:val="none" w:sz="0" w:space="0" w:color="auto"/>
              </w:divBdr>
            </w:div>
            <w:div w:id="1544319464">
              <w:marLeft w:val="0"/>
              <w:marRight w:val="0"/>
              <w:marTop w:val="0"/>
              <w:marBottom w:val="0"/>
              <w:divBdr>
                <w:top w:val="none" w:sz="0" w:space="0" w:color="auto"/>
                <w:left w:val="none" w:sz="0" w:space="0" w:color="auto"/>
                <w:bottom w:val="none" w:sz="0" w:space="0" w:color="auto"/>
                <w:right w:val="none" w:sz="0" w:space="0" w:color="auto"/>
              </w:divBdr>
            </w:div>
            <w:div w:id="1554728963">
              <w:marLeft w:val="0"/>
              <w:marRight w:val="0"/>
              <w:marTop w:val="0"/>
              <w:marBottom w:val="0"/>
              <w:divBdr>
                <w:top w:val="none" w:sz="0" w:space="0" w:color="auto"/>
                <w:left w:val="none" w:sz="0" w:space="0" w:color="auto"/>
                <w:bottom w:val="none" w:sz="0" w:space="0" w:color="auto"/>
                <w:right w:val="none" w:sz="0" w:space="0" w:color="auto"/>
              </w:divBdr>
            </w:div>
            <w:div w:id="1639843999">
              <w:marLeft w:val="0"/>
              <w:marRight w:val="0"/>
              <w:marTop w:val="0"/>
              <w:marBottom w:val="0"/>
              <w:divBdr>
                <w:top w:val="none" w:sz="0" w:space="0" w:color="auto"/>
                <w:left w:val="none" w:sz="0" w:space="0" w:color="auto"/>
                <w:bottom w:val="none" w:sz="0" w:space="0" w:color="auto"/>
                <w:right w:val="none" w:sz="0" w:space="0" w:color="auto"/>
              </w:divBdr>
            </w:div>
            <w:div w:id="1640458881">
              <w:marLeft w:val="0"/>
              <w:marRight w:val="0"/>
              <w:marTop w:val="0"/>
              <w:marBottom w:val="0"/>
              <w:divBdr>
                <w:top w:val="none" w:sz="0" w:space="0" w:color="auto"/>
                <w:left w:val="none" w:sz="0" w:space="0" w:color="auto"/>
                <w:bottom w:val="none" w:sz="0" w:space="0" w:color="auto"/>
                <w:right w:val="none" w:sz="0" w:space="0" w:color="auto"/>
              </w:divBdr>
            </w:div>
            <w:div w:id="1659380922">
              <w:marLeft w:val="0"/>
              <w:marRight w:val="0"/>
              <w:marTop w:val="0"/>
              <w:marBottom w:val="0"/>
              <w:divBdr>
                <w:top w:val="none" w:sz="0" w:space="0" w:color="auto"/>
                <w:left w:val="none" w:sz="0" w:space="0" w:color="auto"/>
                <w:bottom w:val="none" w:sz="0" w:space="0" w:color="auto"/>
                <w:right w:val="none" w:sz="0" w:space="0" w:color="auto"/>
              </w:divBdr>
            </w:div>
            <w:div w:id="1669599030">
              <w:marLeft w:val="0"/>
              <w:marRight w:val="0"/>
              <w:marTop w:val="0"/>
              <w:marBottom w:val="0"/>
              <w:divBdr>
                <w:top w:val="none" w:sz="0" w:space="0" w:color="auto"/>
                <w:left w:val="none" w:sz="0" w:space="0" w:color="auto"/>
                <w:bottom w:val="none" w:sz="0" w:space="0" w:color="auto"/>
                <w:right w:val="none" w:sz="0" w:space="0" w:color="auto"/>
              </w:divBdr>
            </w:div>
            <w:div w:id="1706445482">
              <w:marLeft w:val="0"/>
              <w:marRight w:val="0"/>
              <w:marTop w:val="0"/>
              <w:marBottom w:val="0"/>
              <w:divBdr>
                <w:top w:val="none" w:sz="0" w:space="0" w:color="auto"/>
                <w:left w:val="none" w:sz="0" w:space="0" w:color="auto"/>
                <w:bottom w:val="none" w:sz="0" w:space="0" w:color="auto"/>
                <w:right w:val="none" w:sz="0" w:space="0" w:color="auto"/>
              </w:divBdr>
            </w:div>
            <w:div w:id="1764720356">
              <w:marLeft w:val="0"/>
              <w:marRight w:val="0"/>
              <w:marTop w:val="0"/>
              <w:marBottom w:val="0"/>
              <w:divBdr>
                <w:top w:val="none" w:sz="0" w:space="0" w:color="auto"/>
                <w:left w:val="none" w:sz="0" w:space="0" w:color="auto"/>
                <w:bottom w:val="none" w:sz="0" w:space="0" w:color="auto"/>
                <w:right w:val="none" w:sz="0" w:space="0" w:color="auto"/>
              </w:divBdr>
            </w:div>
            <w:div w:id="1801147209">
              <w:marLeft w:val="0"/>
              <w:marRight w:val="0"/>
              <w:marTop w:val="0"/>
              <w:marBottom w:val="0"/>
              <w:divBdr>
                <w:top w:val="none" w:sz="0" w:space="0" w:color="auto"/>
                <w:left w:val="none" w:sz="0" w:space="0" w:color="auto"/>
                <w:bottom w:val="none" w:sz="0" w:space="0" w:color="auto"/>
                <w:right w:val="none" w:sz="0" w:space="0" w:color="auto"/>
              </w:divBdr>
            </w:div>
            <w:div w:id="1806387915">
              <w:marLeft w:val="0"/>
              <w:marRight w:val="0"/>
              <w:marTop w:val="0"/>
              <w:marBottom w:val="0"/>
              <w:divBdr>
                <w:top w:val="none" w:sz="0" w:space="0" w:color="auto"/>
                <w:left w:val="none" w:sz="0" w:space="0" w:color="auto"/>
                <w:bottom w:val="none" w:sz="0" w:space="0" w:color="auto"/>
                <w:right w:val="none" w:sz="0" w:space="0" w:color="auto"/>
              </w:divBdr>
            </w:div>
            <w:div w:id="1837918294">
              <w:marLeft w:val="0"/>
              <w:marRight w:val="0"/>
              <w:marTop w:val="0"/>
              <w:marBottom w:val="0"/>
              <w:divBdr>
                <w:top w:val="none" w:sz="0" w:space="0" w:color="auto"/>
                <w:left w:val="none" w:sz="0" w:space="0" w:color="auto"/>
                <w:bottom w:val="none" w:sz="0" w:space="0" w:color="auto"/>
                <w:right w:val="none" w:sz="0" w:space="0" w:color="auto"/>
              </w:divBdr>
            </w:div>
            <w:div w:id="1861503647">
              <w:marLeft w:val="0"/>
              <w:marRight w:val="0"/>
              <w:marTop w:val="0"/>
              <w:marBottom w:val="0"/>
              <w:divBdr>
                <w:top w:val="none" w:sz="0" w:space="0" w:color="auto"/>
                <w:left w:val="none" w:sz="0" w:space="0" w:color="auto"/>
                <w:bottom w:val="none" w:sz="0" w:space="0" w:color="auto"/>
                <w:right w:val="none" w:sz="0" w:space="0" w:color="auto"/>
              </w:divBdr>
            </w:div>
            <w:div w:id="1864708858">
              <w:marLeft w:val="0"/>
              <w:marRight w:val="0"/>
              <w:marTop w:val="0"/>
              <w:marBottom w:val="0"/>
              <w:divBdr>
                <w:top w:val="none" w:sz="0" w:space="0" w:color="auto"/>
                <w:left w:val="none" w:sz="0" w:space="0" w:color="auto"/>
                <w:bottom w:val="none" w:sz="0" w:space="0" w:color="auto"/>
                <w:right w:val="none" w:sz="0" w:space="0" w:color="auto"/>
              </w:divBdr>
            </w:div>
            <w:div w:id="1909723748">
              <w:marLeft w:val="0"/>
              <w:marRight w:val="0"/>
              <w:marTop w:val="0"/>
              <w:marBottom w:val="0"/>
              <w:divBdr>
                <w:top w:val="none" w:sz="0" w:space="0" w:color="auto"/>
                <w:left w:val="none" w:sz="0" w:space="0" w:color="auto"/>
                <w:bottom w:val="none" w:sz="0" w:space="0" w:color="auto"/>
                <w:right w:val="none" w:sz="0" w:space="0" w:color="auto"/>
              </w:divBdr>
            </w:div>
            <w:div w:id="1921602756">
              <w:marLeft w:val="0"/>
              <w:marRight w:val="0"/>
              <w:marTop w:val="0"/>
              <w:marBottom w:val="0"/>
              <w:divBdr>
                <w:top w:val="none" w:sz="0" w:space="0" w:color="auto"/>
                <w:left w:val="none" w:sz="0" w:space="0" w:color="auto"/>
                <w:bottom w:val="none" w:sz="0" w:space="0" w:color="auto"/>
                <w:right w:val="none" w:sz="0" w:space="0" w:color="auto"/>
              </w:divBdr>
            </w:div>
            <w:div w:id="1931810583">
              <w:marLeft w:val="0"/>
              <w:marRight w:val="0"/>
              <w:marTop w:val="0"/>
              <w:marBottom w:val="0"/>
              <w:divBdr>
                <w:top w:val="none" w:sz="0" w:space="0" w:color="auto"/>
                <w:left w:val="none" w:sz="0" w:space="0" w:color="auto"/>
                <w:bottom w:val="none" w:sz="0" w:space="0" w:color="auto"/>
                <w:right w:val="none" w:sz="0" w:space="0" w:color="auto"/>
              </w:divBdr>
            </w:div>
            <w:div w:id="1971550295">
              <w:marLeft w:val="0"/>
              <w:marRight w:val="0"/>
              <w:marTop w:val="0"/>
              <w:marBottom w:val="0"/>
              <w:divBdr>
                <w:top w:val="none" w:sz="0" w:space="0" w:color="auto"/>
                <w:left w:val="none" w:sz="0" w:space="0" w:color="auto"/>
                <w:bottom w:val="none" w:sz="0" w:space="0" w:color="auto"/>
                <w:right w:val="none" w:sz="0" w:space="0" w:color="auto"/>
              </w:divBdr>
            </w:div>
            <w:div w:id="1977684561">
              <w:marLeft w:val="0"/>
              <w:marRight w:val="0"/>
              <w:marTop w:val="0"/>
              <w:marBottom w:val="0"/>
              <w:divBdr>
                <w:top w:val="none" w:sz="0" w:space="0" w:color="auto"/>
                <w:left w:val="none" w:sz="0" w:space="0" w:color="auto"/>
                <w:bottom w:val="none" w:sz="0" w:space="0" w:color="auto"/>
                <w:right w:val="none" w:sz="0" w:space="0" w:color="auto"/>
              </w:divBdr>
            </w:div>
            <w:div w:id="1983732169">
              <w:marLeft w:val="0"/>
              <w:marRight w:val="0"/>
              <w:marTop w:val="0"/>
              <w:marBottom w:val="0"/>
              <w:divBdr>
                <w:top w:val="none" w:sz="0" w:space="0" w:color="auto"/>
                <w:left w:val="none" w:sz="0" w:space="0" w:color="auto"/>
                <w:bottom w:val="none" w:sz="0" w:space="0" w:color="auto"/>
                <w:right w:val="none" w:sz="0" w:space="0" w:color="auto"/>
              </w:divBdr>
            </w:div>
            <w:div w:id="2031753900">
              <w:marLeft w:val="0"/>
              <w:marRight w:val="0"/>
              <w:marTop w:val="0"/>
              <w:marBottom w:val="0"/>
              <w:divBdr>
                <w:top w:val="none" w:sz="0" w:space="0" w:color="auto"/>
                <w:left w:val="none" w:sz="0" w:space="0" w:color="auto"/>
                <w:bottom w:val="none" w:sz="0" w:space="0" w:color="auto"/>
                <w:right w:val="none" w:sz="0" w:space="0" w:color="auto"/>
              </w:divBdr>
            </w:div>
            <w:div w:id="2074693928">
              <w:marLeft w:val="0"/>
              <w:marRight w:val="0"/>
              <w:marTop w:val="0"/>
              <w:marBottom w:val="0"/>
              <w:divBdr>
                <w:top w:val="none" w:sz="0" w:space="0" w:color="auto"/>
                <w:left w:val="none" w:sz="0" w:space="0" w:color="auto"/>
                <w:bottom w:val="none" w:sz="0" w:space="0" w:color="auto"/>
                <w:right w:val="none" w:sz="0" w:space="0" w:color="auto"/>
              </w:divBdr>
            </w:div>
            <w:div w:id="20889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fjexpeditions.com/desert/florafauna/fauna/vulpes_rueppeli.htm"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hyperlink" Target="http://www.fjexpeditions.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saharajournal.com" TargetMode="External"/><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E431-6471-4C81-8986-5D284749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1584</Words>
  <Characters>12831</Characters>
  <Application>Microsoft Office Word</Application>
  <DocSecurity>0</DocSecurity>
  <Lines>106</Lines>
  <Paragraphs>28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erkkiluo</dc:creator>
  <cp:keywords/>
  <dc:description/>
  <cp:lastModifiedBy>opherlu</cp:lastModifiedBy>
  <cp:revision>2</cp:revision>
  <dcterms:created xsi:type="dcterms:W3CDTF">2010-04-01T07:00:00Z</dcterms:created>
  <dcterms:modified xsi:type="dcterms:W3CDTF">2010-04-01T07:00:00Z</dcterms:modified>
</cp:coreProperties>
</file>